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890" w:rsidRDefault="002102B6" w:rsidP="002102B6">
      <w:pPr>
        <w:pStyle w:val="Body"/>
        <w:jc w:val="center"/>
        <w:rPr>
          <w:rFonts w:ascii="Cochin" w:eastAsia="Cochin" w:hAnsi="Cochin" w:cs="Cochin"/>
          <w:b/>
          <w:bCs/>
          <w:color w:val="017100"/>
          <w:sz w:val="100"/>
          <w:szCs w:val="100"/>
        </w:rPr>
      </w:pPr>
      <w:r>
        <w:rPr>
          <w:noProof/>
        </w:rPr>
        <w:drawing>
          <wp:inline distT="0" distB="0" distL="0" distR="0" wp14:anchorId="2C1E32DC" wp14:editId="7EE5601A">
            <wp:extent cx="2562225" cy="2466975"/>
            <wp:effectExtent l="0" t="0" r="9525" b="9525"/>
            <wp:docPr id="1" name="Picture 1" descr="Woodbridge P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dbridge Park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225" cy="2466975"/>
                    </a:xfrm>
                    <a:prstGeom prst="rect">
                      <a:avLst/>
                    </a:prstGeom>
                    <a:noFill/>
                    <a:ln>
                      <a:noFill/>
                    </a:ln>
                  </pic:spPr>
                </pic:pic>
              </a:graphicData>
            </a:graphic>
          </wp:inline>
        </w:drawing>
      </w:r>
    </w:p>
    <w:p w:rsidR="00F24890" w:rsidRDefault="00F24890">
      <w:pPr>
        <w:pStyle w:val="Body"/>
        <w:rPr>
          <w:rFonts w:ascii="Cochin" w:eastAsia="Cochin" w:hAnsi="Cochin" w:cs="Cochin"/>
          <w:b/>
          <w:bCs/>
          <w:color w:val="017100"/>
          <w:sz w:val="100"/>
          <w:szCs w:val="100"/>
        </w:rPr>
      </w:pPr>
    </w:p>
    <w:p w:rsidR="00B53267" w:rsidRDefault="00B53267" w:rsidP="00B53267">
      <w:pPr>
        <w:pStyle w:val="Body"/>
        <w:jc w:val="center"/>
        <w:rPr>
          <w:rFonts w:ascii="Calibri" w:hAnsi="Calibri"/>
          <w:b/>
          <w:bCs/>
          <w:color w:val="017100"/>
          <w:sz w:val="100"/>
          <w:szCs w:val="100"/>
          <w:lang w:val="en-US"/>
        </w:rPr>
      </w:pPr>
    </w:p>
    <w:p w:rsidR="00634A3F" w:rsidRDefault="00634A3F" w:rsidP="00B53267">
      <w:pPr>
        <w:pStyle w:val="Body"/>
        <w:jc w:val="center"/>
        <w:rPr>
          <w:rFonts w:ascii="Calibri" w:hAnsi="Calibri"/>
          <w:b/>
          <w:bCs/>
          <w:color w:val="017100"/>
          <w:sz w:val="100"/>
          <w:szCs w:val="100"/>
          <w:lang w:val="en-US"/>
        </w:rPr>
      </w:pPr>
      <w:r>
        <w:rPr>
          <w:rFonts w:ascii="Calibri" w:hAnsi="Calibri"/>
          <w:b/>
          <w:bCs/>
          <w:color w:val="017100"/>
          <w:sz w:val="100"/>
          <w:szCs w:val="100"/>
          <w:lang w:val="en-US"/>
        </w:rPr>
        <w:t>Middle Leaders Leadership Guide 2021-22</w:t>
      </w:r>
    </w:p>
    <w:p w:rsidR="00634A3F" w:rsidRDefault="00634A3F" w:rsidP="00B53267">
      <w:pPr>
        <w:pStyle w:val="Body"/>
        <w:jc w:val="center"/>
        <w:rPr>
          <w:rFonts w:ascii="Calibri" w:hAnsi="Calibri"/>
          <w:b/>
          <w:bCs/>
          <w:i/>
          <w:color w:val="017100"/>
          <w:sz w:val="100"/>
          <w:szCs w:val="100"/>
          <w:u w:val="single"/>
          <w:lang w:val="en-US"/>
        </w:rPr>
      </w:pPr>
    </w:p>
    <w:p w:rsidR="00C82C72" w:rsidRDefault="00634A3F">
      <w:pPr>
        <w:pStyle w:val="Body"/>
        <w:jc w:val="center"/>
        <w:rPr>
          <w:rFonts w:ascii="Calibri" w:hAnsi="Calibri"/>
          <w:bCs/>
          <w:color w:val="017100"/>
          <w:sz w:val="36"/>
          <w:szCs w:val="36"/>
          <w:lang w:val="en-US"/>
        </w:rPr>
      </w:pPr>
      <w:r w:rsidRPr="00634A3F">
        <w:rPr>
          <w:rFonts w:ascii="Calibri" w:hAnsi="Calibri"/>
          <w:b/>
          <w:bCs/>
          <w:color w:val="017100"/>
          <w:sz w:val="36"/>
          <w:szCs w:val="36"/>
          <w:lang w:val="en-US"/>
        </w:rPr>
        <w:t>Excellence</w:t>
      </w:r>
      <w:r>
        <w:rPr>
          <w:rFonts w:ascii="Calibri" w:hAnsi="Calibri"/>
          <w:bCs/>
          <w:color w:val="017100"/>
          <w:sz w:val="36"/>
          <w:szCs w:val="36"/>
          <w:lang w:val="en-US"/>
        </w:rPr>
        <w:t>, a habit</w:t>
      </w:r>
    </w:p>
    <w:p w:rsidR="009B4762" w:rsidRDefault="009B4762">
      <w:pPr>
        <w:pStyle w:val="Body"/>
        <w:jc w:val="center"/>
        <w:rPr>
          <w:rFonts w:ascii="Calibri" w:hAnsi="Calibri"/>
          <w:bCs/>
          <w:color w:val="017100"/>
          <w:sz w:val="36"/>
          <w:szCs w:val="36"/>
          <w:lang w:val="en-US"/>
        </w:rPr>
      </w:pPr>
    </w:p>
    <w:p w:rsidR="009B4762" w:rsidRDefault="009B4762">
      <w:pPr>
        <w:pStyle w:val="Body"/>
        <w:jc w:val="center"/>
        <w:rPr>
          <w:rFonts w:ascii="Calibri" w:hAnsi="Calibri"/>
          <w:bCs/>
          <w:color w:val="017100"/>
          <w:sz w:val="36"/>
          <w:szCs w:val="36"/>
          <w:lang w:val="en-US"/>
        </w:rPr>
      </w:pPr>
    </w:p>
    <w:p w:rsidR="009B4762" w:rsidRDefault="009B4762">
      <w:pPr>
        <w:pStyle w:val="Body"/>
        <w:jc w:val="center"/>
        <w:rPr>
          <w:rFonts w:ascii="Calibri" w:hAnsi="Calibri"/>
          <w:bCs/>
          <w:color w:val="017100"/>
          <w:sz w:val="36"/>
          <w:szCs w:val="36"/>
          <w:lang w:val="en-US"/>
        </w:rPr>
      </w:pPr>
    </w:p>
    <w:p w:rsidR="009B4762" w:rsidRDefault="009B4762">
      <w:pPr>
        <w:pStyle w:val="Body"/>
        <w:jc w:val="center"/>
        <w:rPr>
          <w:rFonts w:ascii="Calibri" w:hAnsi="Calibri"/>
          <w:bCs/>
          <w:color w:val="017100"/>
          <w:sz w:val="36"/>
          <w:szCs w:val="36"/>
          <w:lang w:val="en-US"/>
        </w:rPr>
      </w:pPr>
    </w:p>
    <w:p w:rsidR="00634A3F" w:rsidRDefault="00634A3F" w:rsidP="00B53267">
      <w:pPr>
        <w:pStyle w:val="Body"/>
        <w:rPr>
          <w:rFonts w:ascii="Calibri" w:eastAsia="Cochin" w:hAnsi="Calibri" w:cs="Cochin"/>
          <w:bCs/>
          <w:color w:val="7030A0"/>
          <w:sz w:val="44"/>
          <w:szCs w:val="44"/>
        </w:rPr>
      </w:pPr>
    </w:p>
    <w:p w:rsidR="00C82C72" w:rsidRDefault="00C82C72" w:rsidP="00C82C72">
      <w:pPr>
        <w:jc w:val="center"/>
        <w:rPr>
          <w:rFonts w:ascii="Calibri" w:hAnsi="Calibri"/>
          <w:b/>
          <w:sz w:val="28"/>
          <w:szCs w:val="28"/>
          <w:lang w:val="en-GB" w:eastAsia="en-GB"/>
        </w:rPr>
      </w:pPr>
      <w:r>
        <w:rPr>
          <w:rFonts w:ascii="Calibri" w:hAnsi="Calibri"/>
          <w:b/>
          <w:sz w:val="28"/>
          <w:szCs w:val="28"/>
          <w:lang w:val="en-GB" w:eastAsia="en-GB"/>
        </w:rPr>
        <w:lastRenderedPageBreak/>
        <w:t>Contents</w:t>
      </w:r>
    </w:p>
    <w:p w:rsidR="00C82C72" w:rsidRDefault="00C82C72" w:rsidP="00C82C72">
      <w:pPr>
        <w:jc w:val="center"/>
        <w:rPr>
          <w:rFonts w:ascii="Calibri" w:hAnsi="Calibri"/>
          <w:b/>
          <w:sz w:val="28"/>
          <w:szCs w:val="28"/>
          <w:lang w:val="en-GB" w:eastAsia="en-GB"/>
        </w:rPr>
      </w:pPr>
    </w:p>
    <w:tbl>
      <w:tblPr>
        <w:tblStyle w:val="TableGrid"/>
        <w:tblW w:w="0" w:type="auto"/>
        <w:tblLook w:val="04A0" w:firstRow="1" w:lastRow="0" w:firstColumn="1" w:lastColumn="0" w:noHBand="0" w:noVBand="1"/>
      </w:tblPr>
      <w:tblGrid>
        <w:gridCol w:w="8075"/>
        <w:gridCol w:w="1553"/>
      </w:tblGrid>
      <w:tr w:rsidR="00C82C72" w:rsidTr="00C82C72">
        <w:tc>
          <w:tcPr>
            <w:tcW w:w="8075" w:type="dxa"/>
          </w:tcPr>
          <w:p w:rsidR="00C82C72" w:rsidRDefault="00C82C72" w:rsidP="00C82C7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Purpose of the guide</w:t>
            </w:r>
          </w:p>
        </w:tc>
        <w:tc>
          <w:tcPr>
            <w:tcW w:w="1553" w:type="dxa"/>
          </w:tcPr>
          <w:p w:rsidR="00C82C72" w:rsidRDefault="00C82C72" w:rsidP="00C82C7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3</w:t>
            </w:r>
          </w:p>
        </w:tc>
      </w:tr>
      <w:tr w:rsidR="00634A3F" w:rsidTr="00C82C72">
        <w:tc>
          <w:tcPr>
            <w:tcW w:w="8075" w:type="dxa"/>
          </w:tcPr>
          <w:p w:rsidR="00634A3F" w:rsidRDefault="00634A3F" w:rsidP="00C82C7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WPES Strategic Development</w:t>
            </w:r>
          </w:p>
        </w:tc>
        <w:tc>
          <w:tcPr>
            <w:tcW w:w="1553" w:type="dxa"/>
          </w:tcPr>
          <w:p w:rsidR="00634A3F" w:rsidRDefault="00B0553C" w:rsidP="00C82C7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4</w:t>
            </w:r>
          </w:p>
        </w:tc>
      </w:tr>
      <w:tr w:rsidR="007F697B" w:rsidTr="00C82C72">
        <w:tc>
          <w:tcPr>
            <w:tcW w:w="8075" w:type="dxa"/>
          </w:tcPr>
          <w:p w:rsidR="007F697B" w:rsidRDefault="00634A3F" w:rsidP="00C82C7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The role of Middle Leaders at Woodbridge Park</w:t>
            </w:r>
          </w:p>
        </w:tc>
        <w:tc>
          <w:tcPr>
            <w:tcW w:w="1553" w:type="dxa"/>
          </w:tcPr>
          <w:p w:rsidR="007F697B" w:rsidRDefault="00B0553C" w:rsidP="00C82C7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6</w:t>
            </w:r>
          </w:p>
        </w:tc>
      </w:tr>
      <w:tr w:rsidR="00C82C72" w:rsidTr="00C82C72">
        <w:tc>
          <w:tcPr>
            <w:tcW w:w="8075" w:type="dxa"/>
          </w:tcPr>
          <w:p w:rsidR="00C82C72" w:rsidRPr="00F71763" w:rsidRDefault="00634A3F" w:rsidP="00B53267">
            <w:pPr>
              <w:rPr>
                <w:rFonts w:ascii="Calibri" w:hAnsi="Calibri"/>
                <w:sz w:val="28"/>
                <w:szCs w:val="28"/>
                <w:lang w:val="en-GB" w:eastAsia="en-GB"/>
              </w:rPr>
            </w:pPr>
            <w:r>
              <w:rPr>
                <w:rFonts w:ascii="Calibri" w:hAnsi="Calibri"/>
                <w:sz w:val="28"/>
                <w:szCs w:val="28"/>
                <w:lang w:val="en-GB" w:eastAsia="en-GB"/>
              </w:rPr>
              <w:t>Workload and Wellbeing</w:t>
            </w:r>
          </w:p>
        </w:tc>
        <w:tc>
          <w:tcPr>
            <w:tcW w:w="1553" w:type="dxa"/>
          </w:tcPr>
          <w:p w:rsidR="00C82C72" w:rsidRDefault="00630433" w:rsidP="00C82C7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7</w:t>
            </w:r>
          </w:p>
        </w:tc>
      </w:tr>
      <w:tr w:rsidR="001D664E" w:rsidTr="00C82C72">
        <w:tc>
          <w:tcPr>
            <w:tcW w:w="8075" w:type="dxa"/>
          </w:tcPr>
          <w:p w:rsidR="001D664E" w:rsidRDefault="00634A3F" w:rsidP="00C82C7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The Continuum of School Improvement – 4i model of intervention</w:t>
            </w:r>
          </w:p>
        </w:tc>
        <w:tc>
          <w:tcPr>
            <w:tcW w:w="1553" w:type="dxa"/>
          </w:tcPr>
          <w:p w:rsidR="001D664E" w:rsidRDefault="009342C6" w:rsidP="009342C6">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8</w:t>
            </w:r>
          </w:p>
        </w:tc>
      </w:tr>
      <w:tr w:rsidR="00C82C72" w:rsidTr="00C82C72">
        <w:tc>
          <w:tcPr>
            <w:tcW w:w="8075" w:type="dxa"/>
          </w:tcPr>
          <w:p w:rsidR="00C82C72" w:rsidRDefault="00634A3F" w:rsidP="00C82C7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Driving forward and improving the Quality of Education</w:t>
            </w:r>
          </w:p>
        </w:tc>
        <w:tc>
          <w:tcPr>
            <w:tcW w:w="1553" w:type="dxa"/>
          </w:tcPr>
          <w:p w:rsidR="00C82C72" w:rsidRDefault="009342C6" w:rsidP="00C82C7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9</w:t>
            </w:r>
          </w:p>
        </w:tc>
      </w:tr>
      <w:tr w:rsidR="00C82C72" w:rsidTr="00C82C72">
        <w:tc>
          <w:tcPr>
            <w:tcW w:w="8075" w:type="dxa"/>
          </w:tcPr>
          <w:p w:rsidR="00C82C72" w:rsidRDefault="00634A3F" w:rsidP="00C82C7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The need for consistency of practice across the service</w:t>
            </w:r>
          </w:p>
        </w:tc>
        <w:tc>
          <w:tcPr>
            <w:tcW w:w="1553" w:type="dxa"/>
          </w:tcPr>
          <w:p w:rsidR="00C82C72" w:rsidRDefault="009342C6" w:rsidP="00C82C7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10</w:t>
            </w:r>
          </w:p>
        </w:tc>
      </w:tr>
      <w:tr w:rsidR="00C82C72" w:rsidTr="00C82C72">
        <w:tc>
          <w:tcPr>
            <w:tcW w:w="8075" w:type="dxa"/>
          </w:tcPr>
          <w:p w:rsidR="00C82C72" w:rsidRPr="00D1272B" w:rsidRDefault="00634A3F" w:rsidP="00D1272B">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Line Management – Support and Challenge for teams</w:t>
            </w:r>
          </w:p>
        </w:tc>
        <w:tc>
          <w:tcPr>
            <w:tcW w:w="1553" w:type="dxa"/>
          </w:tcPr>
          <w:p w:rsidR="00C82C72" w:rsidRDefault="009342C6" w:rsidP="00C82C7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11</w:t>
            </w:r>
          </w:p>
        </w:tc>
      </w:tr>
      <w:tr w:rsidR="00C82C72" w:rsidTr="00C82C72">
        <w:tc>
          <w:tcPr>
            <w:tcW w:w="8075" w:type="dxa"/>
          </w:tcPr>
          <w:p w:rsidR="00C82C72" w:rsidRDefault="00634A3F" w:rsidP="00C82C7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The Subject Team Meeting – draft agenda</w:t>
            </w:r>
          </w:p>
        </w:tc>
        <w:tc>
          <w:tcPr>
            <w:tcW w:w="1553" w:type="dxa"/>
          </w:tcPr>
          <w:p w:rsidR="00C82C72" w:rsidRDefault="009342C6" w:rsidP="00C82C7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13</w:t>
            </w:r>
          </w:p>
        </w:tc>
      </w:tr>
      <w:tr w:rsidR="00C82C72" w:rsidTr="00C82C72">
        <w:tc>
          <w:tcPr>
            <w:tcW w:w="8075" w:type="dxa"/>
          </w:tcPr>
          <w:p w:rsidR="00C82C72" w:rsidRDefault="00634A3F" w:rsidP="00C82C7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Sharing Effective Practice across the service</w:t>
            </w:r>
          </w:p>
        </w:tc>
        <w:tc>
          <w:tcPr>
            <w:tcW w:w="1553" w:type="dxa"/>
          </w:tcPr>
          <w:p w:rsidR="00C82C72" w:rsidRDefault="009342C6" w:rsidP="00C82C7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14</w:t>
            </w:r>
          </w:p>
        </w:tc>
      </w:tr>
      <w:tr w:rsidR="00C82C72" w:rsidTr="00C82C72">
        <w:tc>
          <w:tcPr>
            <w:tcW w:w="8075" w:type="dxa"/>
          </w:tcPr>
          <w:p w:rsidR="00C82C72" w:rsidRDefault="00634A3F" w:rsidP="00C82C7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Middle Leadership Calendar 2021-22</w:t>
            </w:r>
          </w:p>
        </w:tc>
        <w:tc>
          <w:tcPr>
            <w:tcW w:w="1553" w:type="dxa"/>
          </w:tcPr>
          <w:p w:rsidR="00C82C72" w:rsidRDefault="009342C6" w:rsidP="00C82C7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15</w:t>
            </w:r>
          </w:p>
        </w:tc>
      </w:tr>
      <w:tr w:rsidR="00AD7BF2" w:rsidTr="00C82C72">
        <w:tc>
          <w:tcPr>
            <w:tcW w:w="8075" w:type="dxa"/>
          </w:tcPr>
          <w:p w:rsidR="00AD7BF2" w:rsidRDefault="00634A3F" w:rsidP="00C82C7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Performance Management of teachers</w:t>
            </w:r>
          </w:p>
        </w:tc>
        <w:tc>
          <w:tcPr>
            <w:tcW w:w="1553" w:type="dxa"/>
          </w:tcPr>
          <w:p w:rsidR="00AD7BF2" w:rsidRDefault="009342C6" w:rsidP="00C82C7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16</w:t>
            </w:r>
          </w:p>
        </w:tc>
      </w:tr>
      <w:tr w:rsidR="00E81E64" w:rsidTr="00C82C72">
        <w:tc>
          <w:tcPr>
            <w:tcW w:w="8075" w:type="dxa"/>
          </w:tcPr>
          <w:p w:rsidR="00E81E64" w:rsidRDefault="00E81E64" w:rsidP="00C82C7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Support for colleagues causing concern with their performance</w:t>
            </w:r>
          </w:p>
        </w:tc>
        <w:tc>
          <w:tcPr>
            <w:tcW w:w="1553" w:type="dxa"/>
          </w:tcPr>
          <w:p w:rsidR="00E81E64" w:rsidRDefault="009342C6" w:rsidP="00C82C7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17</w:t>
            </w:r>
          </w:p>
        </w:tc>
      </w:tr>
      <w:tr w:rsidR="00933A0E" w:rsidTr="00C82C72">
        <w:tc>
          <w:tcPr>
            <w:tcW w:w="8075" w:type="dxa"/>
          </w:tcPr>
          <w:p w:rsidR="00933A0E" w:rsidRDefault="00933A0E" w:rsidP="00933A0E">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Support for colleagues who teach a subject they are not trained for</w:t>
            </w:r>
          </w:p>
        </w:tc>
        <w:tc>
          <w:tcPr>
            <w:tcW w:w="1553" w:type="dxa"/>
          </w:tcPr>
          <w:p w:rsidR="00933A0E" w:rsidRDefault="00933A0E" w:rsidP="00C82C7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18</w:t>
            </w:r>
          </w:p>
        </w:tc>
      </w:tr>
      <w:tr w:rsidR="00933A0E" w:rsidTr="00C82C72">
        <w:tc>
          <w:tcPr>
            <w:tcW w:w="8075" w:type="dxa"/>
          </w:tcPr>
          <w:p w:rsidR="00933A0E" w:rsidRDefault="00933A0E" w:rsidP="00933A0E">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Support for NQTs and Early Career Teachers</w:t>
            </w:r>
          </w:p>
        </w:tc>
        <w:tc>
          <w:tcPr>
            <w:tcW w:w="1553" w:type="dxa"/>
          </w:tcPr>
          <w:p w:rsidR="00933A0E" w:rsidRDefault="00933A0E" w:rsidP="00C82C7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19</w:t>
            </w:r>
          </w:p>
        </w:tc>
      </w:tr>
      <w:tr w:rsidR="00AD7BF2" w:rsidTr="00C82C72">
        <w:tc>
          <w:tcPr>
            <w:tcW w:w="8075" w:type="dxa"/>
          </w:tcPr>
          <w:p w:rsidR="00AD7BF2" w:rsidRPr="00D1272B" w:rsidRDefault="00555BA8" w:rsidP="00D1272B">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Liaising with Heads of Centre on improvement priorities</w:t>
            </w:r>
          </w:p>
        </w:tc>
        <w:tc>
          <w:tcPr>
            <w:tcW w:w="1553" w:type="dxa"/>
          </w:tcPr>
          <w:p w:rsidR="00AD7BF2" w:rsidRDefault="00933A0E" w:rsidP="00C82C7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20</w:t>
            </w:r>
          </w:p>
        </w:tc>
      </w:tr>
      <w:tr w:rsidR="00D1272B" w:rsidTr="00C82C72">
        <w:tc>
          <w:tcPr>
            <w:tcW w:w="8075" w:type="dxa"/>
          </w:tcPr>
          <w:p w:rsidR="00D1272B" w:rsidRPr="00D1272B" w:rsidRDefault="00555BA8" w:rsidP="00D1272B">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The Subject Development</w:t>
            </w:r>
            <w:r w:rsidR="00616890">
              <w:rPr>
                <w:rFonts w:ascii="Calibri" w:hAnsi="Calibri"/>
                <w:sz w:val="28"/>
                <w:szCs w:val="28"/>
                <w:lang w:val="en-GB" w:eastAsia="en-GB"/>
              </w:rPr>
              <w:t xml:space="preserve"> and Evaluation</w:t>
            </w:r>
            <w:r>
              <w:rPr>
                <w:rFonts w:ascii="Calibri" w:hAnsi="Calibri"/>
                <w:sz w:val="28"/>
                <w:szCs w:val="28"/>
                <w:lang w:val="en-GB" w:eastAsia="en-GB"/>
              </w:rPr>
              <w:t xml:space="preserve"> Plan</w:t>
            </w:r>
          </w:p>
        </w:tc>
        <w:tc>
          <w:tcPr>
            <w:tcW w:w="1553" w:type="dxa"/>
          </w:tcPr>
          <w:p w:rsidR="00D1272B" w:rsidRDefault="00933A0E" w:rsidP="00C82C7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21</w:t>
            </w:r>
          </w:p>
        </w:tc>
      </w:tr>
      <w:tr w:rsidR="00555BA8" w:rsidTr="00C82C72">
        <w:tc>
          <w:tcPr>
            <w:tcW w:w="8075" w:type="dxa"/>
          </w:tcPr>
          <w:p w:rsidR="00555BA8" w:rsidRDefault="00555BA8" w:rsidP="00D1272B">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Lesson Observations and Deep Dives</w:t>
            </w:r>
          </w:p>
        </w:tc>
        <w:tc>
          <w:tcPr>
            <w:tcW w:w="1553" w:type="dxa"/>
          </w:tcPr>
          <w:p w:rsidR="00555BA8" w:rsidRDefault="00933A0E" w:rsidP="00C82C7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22</w:t>
            </w:r>
          </w:p>
        </w:tc>
      </w:tr>
      <w:tr w:rsidR="00555BA8" w:rsidTr="00C82C72">
        <w:tc>
          <w:tcPr>
            <w:tcW w:w="8075" w:type="dxa"/>
          </w:tcPr>
          <w:p w:rsidR="00555BA8" w:rsidRDefault="00555BA8" w:rsidP="00D1272B">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The Middle Leader Curriculum Meeting – Deep Dives / Lesson Obs</w:t>
            </w:r>
          </w:p>
        </w:tc>
        <w:tc>
          <w:tcPr>
            <w:tcW w:w="1553" w:type="dxa"/>
          </w:tcPr>
          <w:p w:rsidR="00555BA8" w:rsidRDefault="00933A0E" w:rsidP="00C82C7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29</w:t>
            </w:r>
            <w:bookmarkStart w:id="0" w:name="_GoBack"/>
            <w:bookmarkEnd w:id="0"/>
          </w:p>
        </w:tc>
      </w:tr>
      <w:tr w:rsidR="00D1272B" w:rsidTr="00C82C72">
        <w:tc>
          <w:tcPr>
            <w:tcW w:w="8075" w:type="dxa"/>
          </w:tcPr>
          <w:p w:rsidR="00D1272B" w:rsidRDefault="006527BC" w:rsidP="00D1272B">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Appendices:</w:t>
            </w:r>
          </w:p>
          <w:p w:rsidR="006527BC" w:rsidRDefault="006527BC" w:rsidP="00273940">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 xml:space="preserve">Teacher Standards </w:t>
            </w:r>
            <w:r w:rsidR="00555BA8">
              <w:rPr>
                <w:rFonts w:ascii="Calibri" w:hAnsi="Calibri"/>
                <w:sz w:val="28"/>
                <w:szCs w:val="28"/>
                <w:lang w:val="en-GB" w:eastAsia="en-GB"/>
              </w:rPr>
              <w:t>(one pager)</w:t>
            </w:r>
          </w:p>
          <w:p w:rsidR="006527BC" w:rsidRDefault="006527BC" w:rsidP="00273940">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Quality of Education Expectations for Woodbridge Park</w:t>
            </w:r>
          </w:p>
          <w:p w:rsidR="00115E3F" w:rsidRDefault="00555BA8" w:rsidP="00273940">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Audit tool for WPES SOL</w:t>
            </w:r>
          </w:p>
          <w:p w:rsidR="00555BA8" w:rsidRDefault="00555BA8" w:rsidP="00273940">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Questions for Middle Leaders on Intent, Implementation and Impact with regards to the curriculum</w:t>
            </w:r>
          </w:p>
          <w:p w:rsidR="00616890" w:rsidRPr="006527BC" w:rsidRDefault="00616890" w:rsidP="00273940">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SAMPLE Subject Development Plan and Evaluation</w:t>
            </w:r>
          </w:p>
        </w:tc>
        <w:tc>
          <w:tcPr>
            <w:tcW w:w="1553" w:type="dxa"/>
          </w:tcPr>
          <w:p w:rsidR="00D1272B" w:rsidRDefault="00933A0E" w:rsidP="00C82C7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30</w:t>
            </w:r>
          </w:p>
        </w:tc>
      </w:tr>
    </w:tbl>
    <w:p w:rsidR="001D664E" w:rsidRDefault="001D664E" w:rsidP="009B4762">
      <w:pPr>
        <w:rPr>
          <w:rFonts w:ascii="Calibri" w:hAnsi="Calibri"/>
          <w:sz w:val="28"/>
          <w:szCs w:val="28"/>
          <w:lang w:val="en-GB" w:eastAsia="en-GB"/>
        </w:rPr>
      </w:pPr>
    </w:p>
    <w:p w:rsidR="001D664E" w:rsidRDefault="001D664E" w:rsidP="00933A0E">
      <w:pPr>
        <w:rPr>
          <w:rFonts w:ascii="Calibri" w:hAnsi="Calibri"/>
          <w:sz w:val="28"/>
          <w:szCs w:val="28"/>
          <w:lang w:val="en-GB" w:eastAsia="en-GB"/>
        </w:rPr>
      </w:pPr>
    </w:p>
    <w:p w:rsidR="00682956" w:rsidRPr="00555BA8" w:rsidRDefault="009B4762" w:rsidP="00555BA8">
      <w:pPr>
        <w:jc w:val="center"/>
        <w:rPr>
          <w:rFonts w:ascii="Calibri" w:hAnsi="Calibri"/>
          <w:sz w:val="28"/>
          <w:szCs w:val="28"/>
          <w:lang w:val="en-GB" w:eastAsia="en-GB"/>
        </w:rPr>
      </w:pPr>
      <w:r>
        <w:rPr>
          <w:noProof/>
          <w:lang w:val="en-GB" w:eastAsia="en-GB"/>
        </w:rPr>
        <w:lastRenderedPageBreak/>
        <w:drawing>
          <wp:inline distT="0" distB="0" distL="0" distR="0" wp14:anchorId="5C04A676" wp14:editId="3972EB3D">
            <wp:extent cx="2562225" cy="2466975"/>
            <wp:effectExtent l="0" t="0" r="9525" b="9525"/>
            <wp:docPr id="39" name="Picture 39" descr="Woodbridge P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dbridge Park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225" cy="2466975"/>
                    </a:xfrm>
                    <a:prstGeom prst="rect">
                      <a:avLst/>
                    </a:prstGeom>
                    <a:noFill/>
                    <a:ln>
                      <a:noFill/>
                    </a:ln>
                  </pic:spPr>
                </pic:pic>
              </a:graphicData>
            </a:graphic>
          </wp:inline>
        </w:drawing>
      </w:r>
    </w:p>
    <w:p w:rsidR="009B4762" w:rsidRDefault="009B4762" w:rsidP="00D1272B">
      <w:pPr>
        <w:rPr>
          <w:rFonts w:ascii="Calibri" w:hAnsi="Calibri"/>
          <w:sz w:val="28"/>
          <w:szCs w:val="28"/>
          <w:lang w:val="en-GB" w:eastAsia="en-GB"/>
        </w:rPr>
      </w:pPr>
    </w:p>
    <w:p w:rsidR="001D664E" w:rsidRDefault="001D664E" w:rsidP="00C82C72">
      <w:pPr>
        <w:jc w:val="center"/>
        <w:rPr>
          <w:rFonts w:ascii="Calibri" w:hAnsi="Calibri"/>
          <w:b/>
          <w:sz w:val="28"/>
          <w:szCs w:val="28"/>
          <w:lang w:val="en-GB" w:eastAsia="en-GB"/>
        </w:rPr>
      </w:pPr>
      <w:r>
        <w:rPr>
          <w:rFonts w:ascii="Calibri" w:hAnsi="Calibri"/>
          <w:b/>
          <w:sz w:val="28"/>
          <w:szCs w:val="28"/>
          <w:lang w:val="en-GB" w:eastAsia="en-GB"/>
        </w:rPr>
        <w:t>Purpose of guide</w:t>
      </w:r>
    </w:p>
    <w:p w:rsidR="001D664E" w:rsidRDefault="001D664E" w:rsidP="00A34B74">
      <w:pPr>
        <w:rPr>
          <w:rFonts w:ascii="Calibri" w:hAnsi="Calibri"/>
          <w:b/>
          <w:sz w:val="28"/>
          <w:szCs w:val="28"/>
          <w:lang w:val="en-GB" w:eastAsia="en-GB"/>
        </w:rPr>
      </w:pPr>
    </w:p>
    <w:p w:rsidR="00555BA8" w:rsidRDefault="001D664E" w:rsidP="001D664E">
      <w:pPr>
        <w:rPr>
          <w:rFonts w:ascii="Calibri" w:hAnsi="Calibri"/>
          <w:sz w:val="28"/>
          <w:szCs w:val="28"/>
          <w:lang w:val="en-GB" w:eastAsia="en-GB"/>
        </w:rPr>
      </w:pPr>
      <w:r>
        <w:rPr>
          <w:rFonts w:ascii="Calibri" w:hAnsi="Calibri"/>
          <w:sz w:val="28"/>
          <w:szCs w:val="28"/>
          <w:lang w:val="en-GB" w:eastAsia="en-GB"/>
        </w:rPr>
        <w:t xml:space="preserve">This guide </w:t>
      </w:r>
      <w:r w:rsidR="00B53267">
        <w:rPr>
          <w:rFonts w:ascii="Calibri" w:hAnsi="Calibri"/>
          <w:sz w:val="28"/>
          <w:szCs w:val="28"/>
          <w:lang w:val="en-GB" w:eastAsia="en-GB"/>
        </w:rPr>
        <w:t>give</w:t>
      </w:r>
      <w:r w:rsidR="00682956">
        <w:rPr>
          <w:rFonts w:ascii="Calibri" w:hAnsi="Calibri"/>
          <w:sz w:val="28"/>
          <w:szCs w:val="28"/>
          <w:lang w:val="en-GB" w:eastAsia="en-GB"/>
        </w:rPr>
        <w:t>s</w:t>
      </w:r>
      <w:r w:rsidR="00B53267">
        <w:rPr>
          <w:rFonts w:ascii="Calibri" w:hAnsi="Calibri"/>
          <w:sz w:val="28"/>
          <w:szCs w:val="28"/>
          <w:lang w:val="en-GB" w:eastAsia="en-GB"/>
        </w:rPr>
        <w:t xml:space="preserve"> a clear steer to </w:t>
      </w:r>
      <w:r w:rsidR="00555BA8">
        <w:rPr>
          <w:rFonts w:ascii="Calibri" w:hAnsi="Calibri"/>
          <w:sz w:val="28"/>
          <w:szCs w:val="28"/>
          <w:lang w:val="en-GB" w:eastAsia="en-GB"/>
        </w:rPr>
        <w:t>new and existing Middle Leaders</w:t>
      </w:r>
      <w:r w:rsidR="00144693">
        <w:rPr>
          <w:rFonts w:ascii="Calibri" w:hAnsi="Calibri"/>
          <w:sz w:val="28"/>
          <w:szCs w:val="28"/>
          <w:lang w:val="en-GB" w:eastAsia="en-GB"/>
        </w:rPr>
        <w:t xml:space="preserve"> on the expectations</w:t>
      </w:r>
      <w:r>
        <w:rPr>
          <w:rFonts w:ascii="Calibri" w:hAnsi="Calibri"/>
          <w:sz w:val="28"/>
          <w:szCs w:val="28"/>
          <w:lang w:val="en-GB" w:eastAsia="en-GB"/>
        </w:rPr>
        <w:t xml:space="preserve"> in relation to </w:t>
      </w:r>
      <w:r w:rsidR="00555BA8">
        <w:rPr>
          <w:rFonts w:ascii="Calibri" w:hAnsi="Calibri"/>
          <w:sz w:val="28"/>
          <w:szCs w:val="28"/>
          <w:lang w:val="en-GB" w:eastAsia="en-GB"/>
        </w:rPr>
        <w:t>leading and managing staff, the curriculum and resources at Woodbridge Park.</w:t>
      </w:r>
    </w:p>
    <w:p w:rsidR="00555BA8" w:rsidRDefault="00555BA8" w:rsidP="001D664E">
      <w:pPr>
        <w:rPr>
          <w:rFonts w:ascii="Calibri" w:hAnsi="Calibri"/>
          <w:sz w:val="28"/>
          <w:szCs w:val="28"/>
          <w:lang w:val="en-GB" w:eastAsia="en-GB"/>
        </w:rPr>
      </w:pPr>
    </w:p>
    <w:p w:rsidR="001D664E" w:rsidRDefault="001D664E" w:rsidP="001D664E">
      <w:pPr>
        <w:rPr>
          <w:rFonts w:ascii="Calibri" w:hAnsi="Calibri"/>
          <w:sz w:val="28"/>
          <w:szCs w:val="28"/>
          <w:lang w:val="en-GB" w:eastAsia="en-GB"/>
        </w:rPr>
      </w:pPr>
      <w:r>
        <w:rPr>
          <w:rFonts w:ascii="Calibri" w:hAnsi="Calibri"/>
          <w:sz w:val="28"/>
          <w:szCs w:val="28"/>
          <w:lang w:val="en-GB" w:eastAsia="en-GB"/>
        </w:rPr>
        <w:t xml:space="preserve">WPES is a service with several provisions and centres. WPES has an obligation to ensure equality of opportunity and equity in relation to </w:t>
      </w:r>
      <w:r w:rsidR="00555BA8">
        <w:rPr>
          <w:rFonts w:ascii="Calibri" w:hAnsi="Calibri"/>
          <w:sz w:val="28"/>
          <w:szCs w:val="28"/>
          <w:lang w:val="en-GB" w:eastAsia="en-GB"/>
        </w:rPr>
        <w:t>the provision it makes for all learners in all settings.</w:t>
      </w:r>
    </w:p>
    <w:p w:rsidR="00B53267" w:rsidRDefault="00B53267" w:rsidP="001D664E">
      <w:pPr>
        <w:rPr>
          <w:rFonts w:ascii="Calibri" w:hAnsi="Calibri"/>
          <w:sz w:val="28"/>
          <w:szCs w:val="28"/>
          <w:lang w:val="en-GB" w:eastAsia="en-GB"/>
        </w:rPr>
      </w:pPr>
    </w:p>
    <w:p w:rsidR="008E5CE3" w:rsidRDefault="008E5CE3" w:rsidP="001D664E">
      <w:pPr>
        <w:rPr>
          <w:rFonts w:ascii="Calibri" w:hAnsi="Calibri"/>
          <w:sz w:val="28"/>
          <w:szCs w:val="28"/>
          <w:lang w:val="en-GB" w:eastAsia="en-GB"/>
        </w:rPr>
      </w:pPr>
      <w:r>
        <w:rPr>
          <w:rFonts w:ascii="Calibri" w:hAnsi="Calibri"/>
          <w:sz w:val="28"/>
          <w:szCs w:val="28"/>
          <w:lang w:val="en-GB" w:eastAsia="en-GB"/>
        </w:rPr>
        <w:t>WPES also provides for children and young people with complex backgrounds and this guide provides essential guidance and information on the contextualised expectations relat</w:t>
      </w:r>
      <w:r w:rsidR="00555BA8">
        <w:rPr>
          <w:rFonts w:ascii="Calibri" w:hAnsi="Calibri"/>
          <w:sz w:val="28"/>
          <w:szCs w:val="28"/>
          <w:lang w:val="en-GB" w:eastAsia="en-GB"/>
        </w:rPr>
        <w:t>ing to the Quality of Education, and the monitoring of the Quality of Education.</w:t>
      </w:r>
    </w:p>
    <w:p w:rsidR="008E5CE3" w:rsidRDefault="008E5CE3" w:rsidP="001D664E">
      <w:pPr>
        <w:rPr>
          <w:rFonts w:ascii="Calibri" w:hAnsi="Calibri"/>
          <w:sz w:val="28"/>
          <w:szCs w:val="28"/>
          <w:lang w:val="en-GB" w:eastAsia="en-GB"/>
        </w:rPr>
      </w:pPr>
    </w:p>
    <w:p w:rsidR="00B53267" w:rsidRDefault="00A34B74" w:rsidP="001D664E">
      <w:pPr>
        <w:rPr>
          <w:rFonts w:ascii="Calibri" w:hAnsi="Calibri"/>
          <w:sz w:val="28"/>
          <w:szCs w:val="28"/>
          <w:lang w:val="en-GB" w:eastAsia="en-GB"/>
        </w:rPr>
      </w:pPr>
      <w:r>
        <w:rPr>
          <w:rFonts w:ascii="Calibri" w:hAnsi="Calibri"/>
          <w:sz w:val="28"/>
          <w:szCs w:val="28"/>
          <w:lang w:val="en-GB" w:eastAsia="en-GB"/>
        </w:rPr>
        <w:t xml:space="preserve">WPES takes its role in </w:t>
      </w:r>
      <w:r w:rsidR="00555BA8">
        <w:rPr>
          <w:rFonts w:ascii="Calibri" w:hAnsi="Calibri"/>
          <w:sz w:val="28"/>
          <w:szCs w:val="28"/>
          <w:lang w:val="en-GB" w:eastAsia="en-GB"/>
        </w:rPr>
        <w:t>developing high quality Middle Leaders</w:t>
      </w:r>
      <w:r>
        <w:rPr>
          <w:rFonts w:ascii="Calibri" w:hAnsi="Calibri"/>
          <w:sz w:val="28"/>
          <w:szCs w:val="28"/>
          <w:lang w:val="en-GB" w:eastAsia="en-GB"/>
        </w:rPr>
        <w:t xml:space="preserve"> for the Alternative Provision and Speci</w:t>
      </w:r>
      <w:r w:rsidR="00555BA8">
        <w:rPr>
          <w:rFonts w:ascii="Calibri" w:hAnsi="Calibri"/>
          <w:sz w:val="28"/>
          <w:szCs w:val="28"/>
          <w:lang w:val="en-GB" w:eastAsia="en-GB"/>
        </w:rPr>
        <w:t>al School sector very seriously.</w:t>
      </w:r>
    </w:p>
    <w:p w:rsidR="001D664E" w:rsidRDefault="001D664E" w:rsidP="001D664E">
      <w:pPr>
        <w:rPr>
          <w:rFonts w:ascii="Calibri" w:hAnsi="Calibri"/>
          <w:sz w:val="28"/>
          <w:szCs w:val="28"/>
          <w:lang w:val="en-GB" w:eastAsia="en-GB"/>
        </w:rPr>
      </w:pPr>
    </w:p>
    <w:p w:rsidR="001D664E" w:rsidRDefault="001D664E" w:rsidP="001D664E">
      <w:pPr>
        <w:rPr>
          <w:rFonts w:ascii="Calibri" w:hAnsi="Calibri"/>
          <w:sz w:val="28"/>
          <w:szCs w:val="28"/>
          <w:lang w:val="en-GB" w:eastAsia="en-GB"/>
        </w:rPr>
      </w:pPr>
      <w:r>
        <w:rPr>
          <w:rFonts w:ascii="Calibri" w:hAnsi="Calibri"/>
          <w:sz w:val="28"/>
          <w:szCs w:val="28"/>
          <w:lang w:val="en-GB" w:eastAsia="en-GB"/>
        </w:rPr>
        <w:t>In essence, this guide exists to:</w:t>
      </w:r>
    </w:p>
    <w:p w:rsidR="001D664E" w:rsidRDefault="001D664E" w:rsidP="001D664E">
      <w:pPr>
        <w:rPr>
          <w:rFonts w:ascii="Calibri" w:hAnsi="Calibri"/>
          <w:sz w:val="28"/>
          <w:szCs w:val="28"/>
          <w:lang w:val="en-GB" w:eastAsia="en-GB"/>
        </w:rPr>
      </w:pPr>
    </w:p>
    <w:p w:rsidR="00555BA8" w:rsidRDefault="00555BA8" w:rsidP="001C4171">
      <w:pPr>
        <w:pStyle w:val="ListParagraph"/>
        <w:numPr>
          <w:ilvl w:val="0"/>
          <w:numId w:val="3"/>
        </w:numPr>
        <w:rPr>
          <w:rFonts w:ascii="Calibri" w:hAnsi="Calibri"/>
          <w:sz w:val="28"/>
          <w:szCs w:val="28"/>
          <w:lang w:val="en-GB" w:eastAsia="en-GB"/>
        </w:rPr>
      </w:pPr>
      <w:r>
        <w:rPr>
          <w:rFonts w:ascii="Calibri" w:hAnsi="Calibri"/>
          <w:sz w:val="28"/>
          <w:szCs w:val="28"/>
          <w:lang w:val="en-GB" w:eastAsia="en-GB"/>
        </w:rPr>
        <w:t>Provide a clear support manual for reference by Middle Leaders</w:t>
      </w:r>
    </w:p>
    <w:p w:rsidR="001D664E" w:rsidRDefault="00555BA8" w:rsidP="001C4171">
      <w:pPr>
        <w:pStyle w:val="ListParagraph"/>
        <w:numPr>
          <w:ilvl w:val="0"/>
          <w:numId w:val="3"/>
        </w:numPr>
        <w:rPr>
          <w:rFonts w:ascii="Calibri" w:hAnsi="Calibri"/>
          <w:sz w:val="28"/>
          <w:szCs w:val="28"/>
          <w:lang w:val="en-GB" w:eastAsia="en-GB"/>
        </w:rPr>
      </w:pPr>
      <w:r>
        <w:rPr>
          <w:rFonts w:ascii="Calibri" w:hAnsi="Calibri"/>
          <w:sz w:val="28"/>
          <w:szCs w:val="28"/>
          <w:lang w:val="en-GB" w:eastAsia="en-GB"/>
        </w:rPr>
        <w:t>Ensure consistency across the service</w:t>
      </w:r>
    </w:p>
    <w:p w:rsidR="001D664E" w:rsidRDefault="001D664E" w:rsidP="001C4171">
      <w:pPr>
        <w:pStyle w:val="ListParagraph"/>
        <w:numPr>
          <w:ilvl w:val="0"/>
          <w:numId w:val="3"/>
        </w:numPr>
        <w:rPr>
          <w:rFonts w:ascii="Calibri" w:hAnsi="Calibri"/>
          <w:sz w:val="28"/>
          <w:szCs w:val="28"/>
          <w:lang w:val="en-GB" w:eastAsia="en-GB"/>
        </w:rPr>
      </w:pPr>
      <w:r>
        <w:rPr>
          <w:rFonts w:ascii="Calibri" w:hAnsi="Calibri"/>
          <w:sz w:val="28"/>
          <w:szCs w:val="28"/>
          <w:lang w:val="en-GB" w:eastAsia="en-GB"/>
        </w:rPr>
        <w:t>Provide clarity on expectations</w:t>
      </w:r>
    </w:p>
    <w:p w:rsidR="00555BA8" w:rsidRDefault="00555BA8" w:rsidP="001C4171">
      <w:pPr>
        <w:pStyle w:val="ListParagraph"/>
        <w:numPr>
          <w:ilvl w:val="0"/>
          <w:numId w:val="3"/>
        </w:numPr>
        <w:rPr>
          <w:rFonts w:ascii="Calibri" w:hAnsi="Calibri"/>
          <w:sz w:val="28"/>
          <w:szCs w:val="28"/>
          <w:lang w:val="en-GB" w:eastAsia="en-GB"/>
        </w:rPr>
      </w:pPr>
      <w:r>
        <w:rPr>
          <w:rFonts w:ascii="Calibri" w:hAnsi="Calibri"/>
          <w:sz w:val="28"/>
          <w:szCs w:val="28"/>
          <w:lang w:val="en-GB" w:eastAsia="en-GB"/>
        </w:rPr>
        <w:t>Provide sample materials for reference for key leadership tasks</w:t>
      </w:r>
    </w:p>
    <w:p w:rsidR="001D664E" w:rsidRDefault="001D664E" w:rsidP="001D664E">
      <w:pPr>
        <w:rPr>
          <w:rFonts w:ascii="Calibri" w:hAnsi="Calibri"/>
          <w:sz w:val="28"/>
          <w:szCs w:val="28"/>
          <w:lang w:val="en-GB" w:eastAsia="en-GB"/>
        </w:rPr>
      </w:pPr>
    </w:p>
    <w:p w:rsidR="001D664E" w:rsidRDefault="001D664E" w:rsidP="001D664E">
      <w:pPr>
        <w:rPr>
          <w:rFonts w:ascii="Calibri" w:hAnsi="Calibri"/>
          <w:sz w:val="28"/>
          <w:szCs w:val="28"/>
          <w:lang w:val="en-GB" w:eastAsia="en-GB"/>
        </w:rPr>
      </w:pPr>
    </w:p>
    <w:p w:rsidR="001D664E" w:rsidRDefault="001D664E" w:rsidP="001D664E">
      <w:pPr>
        <w:jc w:val="center"/>
        <w:rPr>
          <w:noProof/>
          <w:lang w:val="en-GB" w:eastAsia="en-GB"/>
        </w:rPr>
      </w:pPr>
    </w:p>
    <w:p w:rsidR="0032420C" w:rsidRDefault="0032420C" w:rsidP="00251064">
      <w:pPr>
        <w:tabs>
          <w:tab w:val="left" w:pos="5370"/>
        </w:tabs>
        <w:rPr>
          <w:rFonts w:ascii="Calibri" w:hAnsi="Calibri" w:cs="Calibri"/>
          <w:noProof/>
          <w:sz w:val="28"/>
          <w:szCs w:val="28"/>
          <w:lang w:val="en-GB" w:eastAsia="en-GB"/>
        </w:rPr>
      </w:pPr>
    </w:p>
    <w:p w:rsidR="0032420C" w:rsidRDefault="0032420C" w:rsidP="00251064">
      <w:pPr>
        <w:tabs>
          <w:tab w:val="left" w:pos="5370"/>
        </w:tabs>
        <w:rPr>
          <w:rFonts w:ascii="Calibri" w:hAnsi="Calibri" w:cs="Calibri"/>
          <w:noProof/>
          <w:sz w:val="28"/>
          <w:szCs w:val="28"/>
          <w:lang w:val="en-GB" w:eastAsia="en-GB"/>
        </w:rPr>
      </w:pPr>
    </w:p>
    <w:p w:rsidR="00555BA8" w:rsidRDefault="00555BA8" w:rsidP="00555BA8">
      <w:pPr>
        <w:jc w:val="center"/>
        <w:rPr>
          <w:rFonts w:ascii="Calibri" w:hAnsi="Calibri"/>
          <w:b/>
          <w:sz w:val="28"/>
          <w:szCs w:val="28"/>
          <w:lang w:val="en-GB" w:eastAsia="en-GB"/>
        </w:rPr>
      </w:pPr>
      <w:r>
        <w:rPr>
          <w:rFonts w:ascii="Calibri" w:hAnsi="Calibri"/>
          <w:b/>
          <w:sz w:val="28"/>
          <w:szCs w:val="28"/>
          <w:lang w:val="en-GB" w:eastAsia="en-GB"/>
        </w:rPr>
        <w:t>WPES Strategic Development</w:t>
      </w:r>
    </w:p>
    <w:p w:rsidR="00555BA8" w:rsidRDefault="00555BA8" w:rsidP="00555BA8">
      <w:pPr>
        <w:jc w:val="center"/>
        <w:rPr>
          <w:rFonts w:ascii="Calibri" w:hAnsi="Calibri"/>
          <w:b/>
          <w:sz w:val="28"/>
          <w:szCs w:val="28"/>
          <w:lang w:val="en-GB" w:eastAsia="en-GB"/>
        </w:rPr>
      </w:pPr>
    </w:p>
    <w:p w:rsidR="00555BA8" w:rsidRDefault="00555BA8" w:rsidP="00555BA8">
      <w:pPr>
        <w:rPr>
          <w:rFonts w:ascii="Calibri" w:hAnsi="Calibri"/>
          <w:sz w:val="28"/>
          <w:szCs w:val="28"/>
          <w:lang w:val="en-GB" w:eastAsia="en-GB"/>
        </w:rPr>
      </w:pPr>
      <w:r>
        <w:rPr>
          <w:rFonts w:ascii="Calibri" w:hAnsi="Calibri"/>
          <w:sz w:val="28"/>
          <w:szCs w:val="28"/>
          <w:lang w:val="en-GB" w:eastAsia="en-GB"/>
        </w:rPr>
        <w:t xml:space="preserve">WPES has a clear vision and mission, underpinned by </w:t>
      </w:r>
      <w:r w:rsidR="00755CF3">
        <w:rPr>
          <w:rFonts w:ascii="Calibri" w:hAnsi="Calibri"/>
          <w:sz w:val="28"/>
          <w:szCs w:val="28"/>
          <w:lang w:val="en-GB" w:eastAsia="en-GB"/>
        </w:rPr>
        <w:t>4 clear values. Governors have given an additional focus to strategic development work in the following statement:</w:t>
      </w:r>
    </w:p>
    <w:p w:rsidR="00755CF3" w:rsidRDefault="00755CF3" w:rsidP="00555BA8">
      <w:pPr>
        <w:rPr>
          <w:rFonts w:ascii="Calibri" w:hAnsi="Calibri"/>
          <w:sz w:val="28"/>
          <w:szCs w:val="28"/>
          <w:lang w:val="en-GB" w:eastAsia="en-GB"/>
        </w:rPr>
      </w:pPr>
    </w:p>
    <w:p w:rsidR="00755CF3" w:rsidRPr="00755CF3" w:rsidRDefault="00755CF3" w:rsidP="00755CF3">
      <w:pPr>
        <w:rPr>
          <w:b/>
          <w:lang w:val="en" w:eastAsia="en-GB"/>
        </w:rPr>
      </w:pPr>
      <w:r w:rsidRPr="00755CF3">
        <w:rPr>
          <w:b/>
          <w:lang w:val="en" w:eastAsia="en-GB"/>
        </w:rPr>
        <w:t>Secure the service as ‘outstanding’ by developing a progressive, agile, efficient, well-integrated provision where excellence is a habit, leadership is truly distributed and the changing needs of pupils and local schools are strategically and operationally met.</w:t>
      </w:r>
    </w:p>
    <w:p w:rsidR="00755CF3" w:rsidRPr="00755CF3" w:rsidRDefault="00755CF3" w:rsidP="005310F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40"/>
        <w:rPr>
          <w:rFonts w:asciiTheme="minorHAnsi" w:eastAsia="Times New Roman" w:hAnsiTheme="minorHAnsi" w:cstheme="minorHAnsi"/>
          <w:sz w:val="20"/>
          <w:szCs w:val="20"/>
          <w:bdr w:val="none" w:sz="0" w:space="0" w:color="auto"/>
          <w:lang w:val="en-GB" w:eastAsia="ar-SA"/>
        </w:rPr>
      </w:pPr>
    </w:p>
    <w:p w:rsidR="00755CF3" w:rsidRPr="00755CF3" w:rsidRDefault="00755CF3" w:rsidP="00273940">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40"/>
        <w:ind w:left="0" w:firstLine="0"/>
        <w:rPr>
          <w:rFonts w:asciiTheme="minorHAnsi" w:eastAsia="Times New Roman" w:hAnsiTheme="minorHAnsi" w:cstheme="minorHAnsi"/>
          <w:sz w:val="20"/>
          <w:szCs w:val="20"/>
          <w:bdr w:val="none" w:sz="0" w:space="0" w:color="auto"/>
          <w:lang w:val="en-GB" w:eastAsia="ar-SA"/>
        </w:rPr>
      </w:pPr>
      <w:r w:rsidRPr="00755CF3">
        <w:rPr>
          <w:rFonts w:asciiTheme="minorHAnsi" w:eastAsia="Times New Roman" w:hAnsiTheme="minorHAnsi" w:cstheme="minorHAnsi"/>
          <w:b/>
          <w:i/>
          <w:color w:val="2E7116" w:themeColor="accent3" w:themeShade="80"/>
          <w:sz w:val="28"/>
          <w:szCs w:val="28"/>
          <w:bdr w:val="none" w:sz="0" w:space="0" w:color="auto"/>
          <w:lang w:val="en-GB" w:eastAsia="ar-SA"/>
        </w:rPr>
        <w:t>Leadership, distributed</w:t>
      </w:r>
      <w:r w:rsidRPr="00755CF3">
        <w:rPr>
          <w:rFonts w:asciiTheme="minorHAnsi" w:eastAsia="Times New Roman" w:hAnsiTheme="minorHAnsi" w:cstheme="minorHAnsi"/>
          <w:color w:val="2E7116" w:themeColor="accent3" w:themeShade="80"/>
          <w:sz w:val="20"/>
          <w:szCs w:val="20"/>
          <w:bdr w:val="none" w:sz="0" w:space="0" w:color="auto"/>
          <w:lang w:val="en-GB" w:eastAsia="ar-SA"/>
        </w:rPr>
        <w:t xml:space="preserve"> </w:t>
      </w:r>
      <w:r w:rsidRPr="00755CF3">
        <w:rPr>
          <w:rFonts w:asciiTheme="minorHAnsi" w:eastAsia="Times New Roman" w:hAnsiTheme="minorHAnsi" w:cstheme="minorHAnsi"/>
          <w:sz w:val="20"/>
          <w:szCs w:val="20"/>
          <w:bdr w:val="none" w:sz="0" w:space="0" w:color="auto"/>
          <w:lang w:val="en-GB" w:eastAsia="ar-SA"/>
        </w:rPr>
        <w:t>– improved leadership structures, middle leaders fully driving quality of education, curriculum and CPD</w:t>
      </w:r>
    </w:p>
    <w:p w:rsidR="00755CF3" w:rsidRPr="00755CF3" w:rsidRDefault="00755CF3" w:rsidP="00273940">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40"/>
        <w:ind w:left="0" w:firstLine="0"/>
        <w:rPr>
          <w:rFonts w:asciiTheme="minorHAnsi" w:eastAsia="Times New Roman" w:hAnsiTheme="minorHAnsi" w:cstheme="minorHAnsi"/>
          <w:sz w:val="20"/>
          <w:szCs w:val="20"/>
          <w:bdr w:val="none" w:sz="0" w:space="0" w:color="auto"/>
          <w:lang w:val="en-GB" w:eastAsia="ar-SA"/>
        </w:rPr>
      </w:pPr>
      <w:r w:rsidRPr="00755CF3">
        <w:rPr>
          <w:rFonts w:asciiTheme="minorHAnsi" w:eastAsia="Times New Roman" w:hAnsiTheme="minorHAnsi" w:cstheme="minorHAnsi"/>
          <w:b/>
          <w:i/>
          <w:color w:val="2E7116" w:themeColor="accent3" w:themeShade="80"/>
          <w:sz w:val="28"/>
          <w:szCs w:val="28"/>
          <w:bdr w:val="none" w:sz="0" w:space="0" w:color="auto"/>
          <w:lang w:val="en-GB" w:eastAsia="ar-SA"/>
        </w:rPr>
        <w:t>Efficient</w:t>
      </w:r>
      <w:r w:rsidRPr="00755CF3">
        <w:rPr>
          <w:rFonts w:asciiTheme="minorHAnsi" w:eastAsia="Times New Roman" w:hAnsiTheme="minorHAnsi" w:cstheme="minorHAnsi"/>
          <w:color w:val="2E7116" w:themeColor="accent3" w:themeShade="80"/>
          <w:sz w:val="20"/>
          <w:szCs w:val="20"/>
          <w:bdr w:val="none" w:sz="0" w:space="0" w:color="auto"/>
          <w:lang w:val="en-GB" w:eastAsia="ar-SA"/>
        </w:rPr>
        <w:t xml:space="preserve"> </w:t>
      </w:r>
      <w:r w:rsidRPr="00755CF3">
        <w:rPr>
          <w:rFonts w:asciiTheme="minorHAnsi" w:eastAsia="Times New Roman" w:hAnsiTheme="minorHAnsi" w:cstheme="minorHAnsi"/>
          <w:sz w:val="20"/>
          <w:szCs w:val="20"/>
          <w:bdr w:val="none" w:sz="0" w:space="0" w:color="auto"/>
          <w:lang w:val="en-GB" w:eastAsia="ar-SA"/>
        </w:rPr>
        <w:t>– stabilised budget and staffing across the service; key curriculum areas are joint-timetabled across the 4 main sites</w:t>
      </w:r>
    </w:p>
    <w:p w:rsidR="00755CF3" w:rsidRPr="00755CF3" w:rsidRDefault="00755CF3" w:rsidP="00273940">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40"/>
        <w:ind w:left="0" w:firstLine="0"/>
        <w:rPr>
          <w:rFonts w:asciiTheme="minorHAnsi" w:eastAsia="Times New Roman" w:hAnsiTheme="minorHAnsi" w:cstheme="minorHAnsi"/>
          <w:sz w:val="20"/>
          <w:szCs w:val="20"/>
          <w:bdr w:val="none" w:sz="0" w:space="0" w:color="auto"/>
          <w:lang w:val="en-GB" w:eastAsia="ar-SA"/>
        </w:rPr>
      </w:pPr>
      <w:r w:rsidRPr="00755CF3">
        <w:rPr>
          <w:rFonts w:asciiTheme="minorHAnsi" w:eastAsia="Times New Roman" w:hAnsiTheme="minorHAnsi" w:cstheme="minorHAnsi"/>
          <w:b/>
          <w:i/>
          <w:color w:val="2E7116" w:themeColor="accent3" w:themeShade="80"/>
          <w:sz w:val="28"/>
          <w:szCs w:val="28"/>
          <w:bdr w:val="none" w:sz="0" w:space="0" w:color="auto"/>
          <w:lang w:val="en-GB" w:eastAsia="ar-SA"/>
        </w:rPr>
        <w:t>Excellence, a habit</w:t>
      </w:r>
      <w:r w:rsidRPr="00755CF3">
        <w:rPr>
          <w:rFonts w:asciiTheme="minorHAnsi" w:eastAsia="Times New Roman" w:hAnsiTheme="minorHAnsi" w:cstheme="minorHAnsi"/>
          <w:color w:val="2E7116" w:themeColor="accent3" w:themeShade="80"/>
          <w:sz w:val="20"/>
          <w:szCs w:val="20"/>
          <w:bdr w:val="none" w:sz="0" w:space="0" w:color="auto"/>
          <w:lang w:val="en-GB" w:eastAsia="ar-SA"/>
        </w:rPr>
        <w:t xml:space="preserve"> </w:t>
      </w:r>
      <w:r w:rsidRPr="00755CF3">
        <w:rPr>
          <w:rFonts w:asciiTheme="minorHAnsi" w:eastAsia="Times New Roman" w:hAnsiTheme="minorHAnsi" w:cstheme="minorHAnsi"/>
          <w:sz w:val="20"/>
          <w:szCs w:val="20"/>
          <w:bdr w:val="none" w:sz="0" w:space="0" w:color="auto"/>
          <w:lang w:val="en-GB" w:eastAsia="ar-SA"/>
        </w:rPr>
        <w:t>– a true professional learning community; peer observation embedded; sharing practice drives CPD; an inspirational, relevant curriculum further impacting on provision and standards</w:t>
      </w:r>
    </w:p>
    <w:p w:rsidR="00755CF3" w:rsidRPr="00755CF3" w:rsidRDefault="00755CF3" w:rsidP="00273940">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40"/>
        <w:ind w:left="0" w:firstLine="0"/>
        <w:rPr>
          <w:rFonts w:asciiTheme="minorHAnsi" w:eastAsia="Times New Roman" w:hAnsiTheme="minorHAnsi" w:cstheme="minorHAnsi"/>
          <w:sz w:val="20"/>
          <w:szCs w:val="20"/>
          <w:bdr w:val="none" w:sz="0" w:space="0" w:color="auto"/>
          <w:lang w:val="en-GB" w:eastAsia="ar-SA"/>
        </w:rPr>
      </w:pPr>
      <w:r w:rsidRPr="00755CF3">
        <w:rPr>
          <w:rFonts w:asciiTheme="minorHAnsi" w:eastAsia="Times New Roman" w:hAnsiTheme="minorHAnsi" w:cstheme="minorHAnsi"/>
          <w:b/>
          <w:i/>
          <w:color w:val="2E7116" w:themeColor="accent3" w:themeShade="80"/>
          <w:sz w:val="28"/>
          <w:szCs w:val="28"/>
          <w:bdr w:val="none" w:sz="0" w:space="0" w:color="auto"/>
          <w:lang w:val="en-GB" w:eastAsia="ar-SA"/>
        </w:rPr>
        <w:t>Progressive and Agile</w:t>
      </w:r>
      <w:r w:rsidRPr="00755CF3">
        <w:rPr>
          <w:rFonts w:asciiTheme="minorHAnsi" w:eastAsia="Times New Roman" w:hAnsiTheme="minorHAnsi" w:cstheme="minorHAnsi"/>
          <w:color w:val="2E7116" w:themeColor="accent3" w:themeShade="80"/>
          <w:sz w:val="20"/>
          <w:szCs w:val="20"/>
          <w:bdr w:val="none" w:sz="0" w:space="0" w:color="auto"/>
          <w:lang w:val="en-GB" w:eastAsia="ar-SA"/>
        </w:rPr>
        <w:t xml:space="preserve"> </w:t>
      </w:r>
      <w:r w:rsidRPr="00755CF3">
        <w:rPr>
          <w:rFonts w:asciiTheme="minorHAnsi" w:eastAsia="Times New Roman" w:hAnsiTheme="minorHAnsi" w:cstheme="minorHAnsi"/>
          <w:sz w:val="20"/>
          <w:szCs w:val="20"/>
          <w:bdr w:val="none" w:sz="0" w:space="0" w:color="auto"/>
          <w:lang w:val="en-GB" w:eastAsia="ar-SA"/>
        </w:rPr>
        <w:t>– fluid staffing and curriculum across the 4 main different sites; adapted provision easily made for complex cases and non-attenders; deep understanding of trauma impacting on provision and standards</w:t>
      </w:r>
    </w:p>
    <w:p w:rsidR="00755CF3" w:rsidRPr="00755CF3" w:rsidRDefault="00755CF3" w:rsidP="00755CF3">
      <w:pPr>
        <w:rPr>
          <w:rFonts w:ascii="Helvetica Neue" w:hAnsi="Helvetica Neue" w:cs="Arial Unicode MS"/>
          <w:b/>
          <w:bCs/>
          <w:color w:val="000000"/>
          <w:lang w:eastAsia="en-GB"/>
          <w14:textOutline w14:w="0" w14:cap="flat" w14:cmpd="sng" w14:algn="ctr">
            <w14:noFill/>
            <w14:prstDash w14:val="solid"/>
            <w14:bevel/>
          </w14:textOutline>
        </w:rPr>
      </w:pPr>
    </w:p>
    <w:p w:rsidR="00755CF3" w:rsidRPr="00755CF3" w:rsidRDefault="00755CF3" w:rsidP="00755CF3">
      <w:pPr>
        <w:rPr>
          <w:rFonts w:ascii="Helvetica Neue" w:hAnsi="Helvetica Neue" w:cs="Arial Unicode MS"/>
          <w:b/>
          <w:bCs/>
          <w:color w:val="000000"/>
          <w:lang w:eastAsia="en-GB"/>
          <w14:textOutline w14:w="0" w14:cap="flat" w14:cmpd="sng" w14:algn="ctr">
            <w14:noFill/>
            <w14:prstDash w14:val="solid"/>
            <w14:bevel/>
          </w14:textOutline>
        </w:rPr>
      </w:pPr>
    </w:p>
    <w:p w:rsidR="00755CF3" w:rsidRPr="00755CF3" w:rsidRDefault="00755CF3" w:rsidP="00755CF3">
      <w:pPr>
        <w:rPr>
          <w:rFonts w:ascii="Helvetica Neue" w:hAnsi="Helvetica Neue" w:cs="Arial Unicode MS"/>
          <w:b/>
          <w:bCs/>
          <w:color w:val="000000"/>
          <w:lang w:eastAsia="en-GB"/>
          <w14:textOutline w14:w="0" w14:cap="flat" w14:cmpd="sng" w14:algn="ctr">
            <w14:noFill/>
            <w14:prstDash w14:val="solid"/>
            <w14:bevel/>
          </w14:textOutline>
        </w:rPr>
      </w:pPr>
    </w:p>
    <w:p w:rsidR="00755CF3" w:rsidRPr="00755CF3" w:rsidRDefault="00755CF3" w:rsidP="00755CF3">
      <w:pPr>
        <w:rPr>
          <w:rFonts w:ascii="Helvetica Neue" w:hAnsi="Helvetica Neue" w:cs="Arial Unicode MS"/>
          <w:b/>
          <w:bCs/>
          <w:color w:val="000000"/>
          <w:lang w:eastAsia="en-GB"/>
          <w14:textOutline w14:w="0" w14:cap="flat" w14:cmpd="sng" w14:algn="ctr">
            <w14:noFill/>
            <w14:prstDash w14:val="solid"/>
            <w14:bevel/>
          </w14:textOutline>
        </w:rPr>
      </w:pPr>
    </w:p>
    <w:p w:rsidR="00755CF3" w:rsidRPr="00755CF3" w:rsidRDefault="00755CF3" w:rsidP="00755CF3">
      <w:pPr>
        <w:rPr>
          <w:rFonts w:ascii="Helvetica Neue" w:hAnsi="Helvetica Neue" w:cs="Arial Unicode MS"/>
          <w:b/>
          <w:bCs/>
          <w:color w:val="000000"/>
          <w:lang w:eastAsia="en-GB"/>
          <w14:textOutline w14:w="0" w14:cap="flat" w14:cmpd="sng" w14:algn="ctr">
            <w14:noFill/>
            <w14:prstDash w14:val="solid"/>
            <w14:bevel/>
          </w14:textOutline>
        </w:rPr>
      </w:pPr>
    </w:p>
    <w:p w:rsidR="00755CF3" w:rsidRPr="00755CF3" w:rsidRDefault="00755CF3" w:rsidP="00755CF3">
      <w:pPr>
        <w:rPr>
          <w:rFonts w:ascii="Helvetica Neue" w:hAnsi="Helvetica Neue" w:cs="Arial Unicode MS"/>
          <w:b/>
          <w:bCs/>
          <w:color w:val="000000"/>
          <w:lang w:eastAsia="en-GB"/>
          <w14:textOutline w14:w="0" w14:cap="flat" w14:cmpd="sng" w14:algn="ctr">
            <w14:noFill/>
            <w14:prstDash w14:val="solid"/>
            <w14:bevel/>
          </w14:textOutline>
        </w:rPr>
      </w:pPr>
      <w:r w:rsidRPr="00755CF3">
        <w:rPr>
          <w:rFonts w:ascii="Helvetica Neue" w:hAnsi="Helvetica Neue" w:cs="Arial Unicode MS"/>
          <w:noProof/>
          <w:color w:val="000000"/>
          <w:sz w:val="22"/>
          <w:szCs w:val="22"/>
          <w:lang w:val="en-GB" w:eastAsia="en-GB"/>
          <w14:textOutline w14:w="0" w14:cap="flat" w14:cmpd="sng" w14:algn="ctr">
            <w14:noFill/>
            <w14:prstDash w14:val="solid"/>
            <w14:bevel/>
          </w14:textOutline>
        </w:rPr>
        <w:drawing>
          <wp:inline distT="0" distB="0" distL="0" distR="0" wp14:anchorId="73BF2C54" wp14:editId="08149305">
            <wp:extent cx="6120130" cy="34972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497217"/>
                    </a:xfrm>
                    <a:prstGeom prst="rect">
                      <a:avLst/>
                    </a:prstGeom>
                  </pic:spPr>
                </pic:pic>
              </a:graphicData>
            </a:graphic>
          </wp:inline>
        </w:drawing>
      </w:r>
    </w:p>
    <w:p w:rsidR="00755CF3" w:rsidRPr="00755CF3" w:rsidRDefault="00755CF3" w:rsidP="00755CF3">
      <w:pPr>
        <w:rPr>
          <w:rFonts w:ascii="Helvetica Neue" w:hAnsi="Helvetica Neue" w:cs="Arial Unicode MS"/>
          <w:b/>
          <w:bCs/>
          <w:color w:val="000000"/>
          <w:lang w:eastAsia="en-GB"/>
          <w14:textOutline w14:w="0" w14:cap="flat" w14:cmpd="sng" w14:algn="ctr">
            <w14:noFill/>
            <w14:prstDash w14:val="solid"/>
            <w14:bevel/>
          </w14:textOutline>
        </w:rPr>
      </w:pPr>
    </w:p>
    <w:p w:rsidR="00755CF3" w:rsidRPr="00755CF3" w:rsidRDefault="00755CF3" w:rsidP="00755CF3">
      <w:pPr>
        <w:rPr>
          <w:rFonts w:ascii="Helvetica Neue" w:hAnsi="Helvetica Neue" w:cs="Arial Unicode MS"/>
          <w:b/>
          <w:bCs/>
          <w:color w:val="000000"/>
          <w:lang w:eastAsia="en-GB"/>
          <w14:textOutline w14:w="0" w14:cap="flat" w14:cmpd="sng" w14:algn="ctr">
            <w14:noFill/>
            <w14:prstDash w14:val="solid"/>
            <w14:bevel/>
          </w14:textOutline>
        </w:rPr>
      </w:pPr>
    </w:p>
    <w:p w:rsidR="00755CF3" w:rsidRPr="00755CF3" w:rsidRDefault="00755CF3" w:rsidP="00755CF3">
      <w:pPr>
        <w:rPr>
          <w:rFonts w:ascii="Helvetica Neue" w:hAnsi="Helvetica Neue" w:cs="Arial Unicode MS"/>
          <w:b/>
          <w:bCs/>
          <w:color w:val="000000"/>
          <w:lang w:eastAsia="en-GB"/>
          <w14:textOutline w14:w="0" w14:cap="flat" w14:cmpd="sng" w14:algn="ctr">
            <w14:noFill/>
            <w14:prstDash w14:val="solid"/>
            <w14:bevel/>
          </w14:textOutline>
        </w:rPr>
      </w:pPr>
    </w:p>
    <w:p w:rsidR="00755CF3" w:rsidRDefault="00755CF3" w:rsidP="00755CF3">
      <w:pPr>
        <w:rPr>
          <w:rFonts w:ascii="Helvetica Neue" w:hAnsi="Helvetica Neue" w:cs="Arial Unicode MS"/>
          <w:b/>
          <w:bCs/>
          <w:color w:val="000000"/>
          <w:lang w:eastAsia="en-GB"/>
          <w14:textOutline w14:w="0" w14:cap="flat" w14:cmpd="sng" w14:algn="ctr">
            <w14:noFill/>
            <w14:prstDash w14:val="solid"/>
            <w14:bevel/>
          </w14:textOutline>
        </w:rPr>
      </w:pPr>
    </w:p>
    <w:p w:rsidR="005310F7" w:rsidRPr="005310F7" w:rsidRDefault="005310F7" w:rsidP="00755CF3">
      <w:pPr>
        <w:rPr>
          <w:rFonts w:ascii="Calibri" w:hAnsi="Calibri" w:cs="Calibri"/>
          <w:bCs/>
          <w:color w:val="000000"/>
          <w:lang w:eastAsia="en-GB"/>
          <w14:textOutline w14:w="0" w14:cap="flat" w14:cmpd="sng" w14:algn="ctr">
            <w14:noFill/>
            <w14:prstDash w14:val="solid"/>
            <w14:bevel/>
          </w14:textOutline>
        </w:rPr>
      </w:pPr>
      <w:r w:rsidRPr="005310F7">
        <w:rPr>
          <w:rFonts w:ascii="Calibri" w:hAnsi="Calibri" w:cs="Calibri"/>
          <w:bCs/>
          <w:color w:val="000000"/>
          <w:lang w:eastAsia="en-GB"/>
          <w14:textOutline w14:w="0" w14:cap="flat" w14:cmpd="sng" w14:algn="ctr">
            <w14:noFill/>
            <w14:prstDash w14:val="solid"/>
            <w14:bevel/>
          </w14:textOutline>
        </w:rPr>
        <w:t>For 2021-22 the key strategic priorities will be:</w:t>
      </w:r>
    </w:p>
    <w:p w:rsidR="005310F7" w:rsidRPr="005310F7" w:rsidRDefault="005310F7" w:rsidP="00755CF3">
      <w:pPr>
        <w:rPr>
          <w:rFonts w:ascii="Calibri" w:hAnsi="Calibri" w:cs="Calibri"/>
          <w:bCs/>
          <w:color w:val="000000"/>
          <w:lang w:eastAsia="en-GB"/>
          <w14:textOutline w14:w="0" w14:cap="flat" w14:cmpd="sng" w14:algn="ctr">
            <w14:noFill/>
            <w14:prstDash w14:val="solid"/>
            <w14:bevel/>
          </w14:textOutline>
        </w:rPr>
      </w:pPr>
    </w:p>
    <w:tbl>
      <w:tblPr>
        <w:tblStyle w:val="TableGrid"/>
        <w:tblW w:w="0" w:type="auto"/>
        <w:tblLook w:val="04A0" w:firstRow="1" w:lastRow="0" w:firstColumn="1" w:lastColumn="0" w:noHBand="0" w:noVBand="1"/>
      </w:tblPr>
      <w:tblGrid>
        <w:gridCol w:w="4814"/>
        <w:gridCol w:w="4814"/>
      </w:tblGrid>
      <w:tr w:rsidR="005310F7" w:rsidRPr="005310F7" w:rsidTr="005310F7">
        <w:tc>
          <w:tcPr>
            <w:tcW w:w="4814" w:type="dxa"/>
            <w:shd w:val="clear" w:color="auto" w:fill="9FE786" w:themeFill="accent3" w:themeFillTint="99"/>
          </w:tcPr>
          <w:p w:rsidR="005310F7" w:rsidRPr="00B0553C" w:rsidRDefault="005310F7" w:rsidP="00755CF3">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sz w:val="22"/>
                <w:szCs w:val="22"/>
                <w:lang w:eastAsia="en-GB"/>
                <w14:textOutline w14:w="0" w14:cap="flat" w14:cmpd="sng" w14:algn="ctr">
                  <w14:noFill/>
                  <w14:prstDash w14:val="solid"/>
                  <w14:bevel/>
                </w14:textOutline>
              </w:rPr>
            </w:pPr>
            <w:r w:rsidRPr="00B0553C">
              <w:rPr>
                <w:rFonts w:ascii="Calibri" w:hAnsi="Calibri" w:cs="Calibri"/>
                <w:b/>
                <w:bCs/>
                <w:color w:val="000000"/>
                <w:sz w:val="22"/>
                <w:szCs w:val="22"/>
                <w:lang w:eastAsia="en-GB"/>
                <w14:textOutline w14:w="0" w14:cap="flat" w14:cmpd="sng" w14:algn="ctr">
                  <w14:noFill/>
                  <w14:prstDash w14:val="solid"/>
                  <w14:bevel/>
                </w14:textOutline>
              </w:rPr>
              <w:t>Leadership</w:t>
            </w:r>
          </w:p>
        </w:tc>
        <w:tc>
          <w:tcPr>
            <w:tcW w:w="4814" w:type="dxa"/>
          </w:tcPr>
          <w:p w:rsidR="005310F7" w:rsidRPr="00B0553C" w:rsidRDefault="005310F7" w:rsidP="00273940">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sz w:val="22"/>
                <w:szCs w:val="22"/>
                <w:lang w:eastAsia="en-GB"/>
                <w14:textOutline w14:w="0" w14:cap="flat" w14:cmpd="sng" w14:algn="ctr">
                  <w14:noFill/>
                  <w14:prstDash w14:val="solid"/>
                  <w14:bevel/>
                </w14:textOutline>
              </w:rPr>
            </w:pPr>
            <w:r w:rsidRPr="00B0553C">
              <w:rPr>
                <w:rFonts w:ascii="Calibri" w:hAnsi="Calibri" w:cs="Calibri"/>
                <w:bCs/>
                <w:color w:val="000000"/>
                <w:sz w:val="22"/>
                <w:szCs w:val="22"/>
                <w:lang w:eastAsia="en-GB"/>
                <w14:textOutline w14:w="0" w14:cap="flat" w14:cmpd="sng" w14:algn="ctr">
                  <w14:noFill/>
                  <w14:prstDash w14:val="solid"/>
                  <w14:bevel/>
                </w14:textOutline>
              </w:rPr>
              <w:t>Staff wellbeing and workload</w:t>
            </w:r>
          </w:p>
          <w:p w:rsidR="005310F7" w:rsidRPr="00B0553C" w:rsidRDefault="005310F7" w:rsidP="00273940">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sz w:val="22"/>
                <w:szCs w:val="22"/>
                <w:lang w:eastAsia="en-GB"/>
                <w14:textOutline w14:w="0" w14:cap="flat" w14:cmpd="sng" w14:algn="ctr">
                  <w14:noFill/>
                  <w14:prstDash w14:val="solid"/>
                  <w14:bevel/>
                </w14:textOutline>
              </w:rPr>
            </w:pPr>
            <w:r w:rsidRPr="00B0553C">
              <w:rPr>
                <w:rFonts w:ascii="Calibri" w:hAnsi="Calibri" w:cs="Calibri"/>
                <w:bCs/>
                <w:color w:val="000000"/>
                <w:sz w:val="22"/>
                <w:szCs w:val="22"/>
                <w:lang w:eastAsia="en-GB"/>
                <w14:textOutline w14:w="0" w14:cap="flat" w14:cmpd="sng" w14:algn="ctr">
                  <w14:noFill/>
                  <w14:prstDash w14:val="solid"/>
                  <w14:bevel/>
                </w14:textOutline>
              </w:rPr>
              <w:t>Middle Leaders taking more control</w:t>
            </w:r>
          </w:p>
          <w:p w:rsidR="005310F7" w:rsidRPr="00B0553C" w:rsidRDefault="005310F7" w:rsidP="00273940">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sz w:val="22"/>
                <w:szCs w:val="22"/>
                <w:lang w:eastAsia="en-GB"/>
                <w14:textOutline w14:w="0" w14:cap="flat" w14:cmpd="sng" w14:algn="ctr">
                  <w14:noFill/>
                  <w14:prstDash w14:val="solid"/>
                  <w14:bevel/>
                </w14:textOutline>
              </w:rPr>
            </w:pPr>
            <w:r w:rsidRPr="00B0553C">
              <w:rPr>
                <w:rFonts w:ascii="Calibri" w:hAnsi="Calibri" w:cs="Calibri"/>
                <w:bCs/>
                <w:color w:val="000000"/>
                <w:sz w:val="22"/>
                <w:szCs w:val="22"/>
                <w:lang w:eastAsia="en-GB"/>
                <w14:textOutline w14:w="0" w14:cap="flat" w14:cmpd="sng" w14:algn="ctr">
                  <w14:noFill/>
                  <w14:prstDash w14:val="solid"/>
                  <w14:bevel/>
                </w14:textOutline>
              </w:rPr>
              <w:t>Mapping service provision 2023 onwards</w:t>
            </w:r>
          </w:p>
          <w:p w:rsidR="00D373E9" w:rsidRPr="00B0553C" w:rsidRDefault="00D373E9" w:rsidP="00273940">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sz w:val="22"/>
                <w:szCs w:val="22"/>
                <w:lang w:eastAsia="en-GB"/>
                <w14:textOutline w14:w="0" w14:cap="flat" w14:cmpd="sng" w14:algn="ctr">
                  <w14:noFill/>
                  <w14:prstDash w14:val="solid"/>
                  <w14:bevel/>
                </w14:textOutline>
              </w:rPr>
            </w:pPr>
            <w:r w:rsidRPr="00B0553C">
              <w:rPr>
                <w:rFonts w:ascii="Calibri" w:hAnsi="Calibri" w:cs="Calibri"/>
                <w:bCs/>
                <w:color w:val="000000"/>
                <w:sz w:val="22"/>
                <w:szCs w:val="22"/>
                <w:lang w:eastAsia="en-GB"/>
                <w14:textOutline w14:w="0" w14:cap="flat" w14:cmpd="sng" w14:algn="ctr">
                  <w14:noFill/>
                  <w14:prstDash w14:val="solid"/>
                  <w14:bevel/>
                </w14:textOutline>
              </w:rPr>
              <w:t>Securing greater flexibility and value for money in service provision for complex cases</w:t>
            </w:r>
          </w:p>
        </w:tc>
      </w:tr>
      <w:tr w:rsidR="005310F7" w:rsidRPr="005310F7" w:rsidTr="005310F7">
        <w:tc>
          <w:tcPr>
            <w:tcW w:w="4814" w:type="dxa"/>
            <w:shd w:val="clear" w:color="auto" w:fill="9FE786" w:themeFill="accent3" w:themeFillTint="99"/>
          </w:tcPr>
          <w:p w:rsidR="005310F7" w:rsidRPr="00B0553C" w:rsidRDefault="005310F7" w:rsidP="00755CF3">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sz w:val="22"/>
                <w:szCs w:val="22"/>
                <w:lang w:eastAsia="en-GB"/>
                <w14:textOutline w14:w="0" w14:cap="flat" w14:cmpd="sng" w14:algn="ctr">
                  <w14:noFill/>
                  <w14:prstDash w14:val="solid"/>
                  <w14:bevel/>
                </w14:textOutline>
              </w:rPr>
            </w:pPr>
            <w:r w:rsidRPr="00B0553C">
              <w:rPr>
                <w:rFonts w:ascii="Calibri" w:hAnsi="Calibri" w:cs="Calibri"/>
                <w:b/>
                <w:bCs/>
                <w:color w:val="000000"/>
                <w:sz w:val="22"/>
                <w:szCs w:val="22"/>
                <w:lang w:eastAsia="en-GB"/>
                <w14:textOutline w14:w="0" w14:cap="flat" w14:cmpd="sng" w14:algn="ctr">
                  <w14:noFill/>
                  <w14:prstDash w14:val="solid"/>
                  <w14:bevel/>
                </w14:textOutline>
              </w:rPr>
              <w:t>Quality of Education</w:t>
            </w:r>
          </w:p>
        </w:tc>
        <w:tc>
          <w:tcPr>
            <w:tcW w:w="4814" w:type="dxa"/>
          </w:tcPr>
          <w:p w:rsidR="005310F7" w:rsidRPr="00B0553C" w:rsidRDefault="005310F7" w:rsidP="00273940">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sz w:val="22"/>
                <w:szCs w:val="22"/>
                <w:lang w:eastAsia="en-GB"/>
                <w14:textOutline w14:w="0" w14:cap="flat" w14:cmpd="sng" w14:algn="ctr">
                  <w14:noFill/>
                  <w14:prstDash w14:val="solid"/>
                  <w14:bevel/>
                </w14:textOutline>
              </w:rPr>
            </w:pPr>
            <w:r w:rsidRPr="00B0553C">
              <w:rPr>
                <w:rFonts w:ascii="Calibri" w:hAnsi="Calibri" w:cs="Calibri"/>
                <w:bCs/>
                <w:color w:val="000000"/>
                <w:sz w:val="22"/>
                <w:szCs w:val="22"/>
                <w:lang w:eastAsia="en-GB"/>
                <w14:textOutline w14:w="0" w14:cap="flat" w14:cmpd="sng" w14:algn="ctr">
                  <w14:noFill/>
                  <w14:prstDash w14:val="solid"/>
                  <w14:bevel/>
                </w14:textOutline>
              </w:rPr>
              <w:t>Every KS4 and KS5 student leaving for post-16 with a qualification in Maths, English and securing a post-16 destination</w:t>
            </w:r>
          </w:p>
          <w:p w:rsidR="005310F7" w:rsidRPr="00B0553C" w:rsidRDefault="005310F7" w:rsidP="00273940">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sz w:val="22"/>
                <w:szCs w:val="22"/>
                <w:lang w:eastAsia="en-GB"/>
                <w14:textOutline w14:w="0" w14:cap="flat" w14:cmpd="sng" w14:algn="ctr">
                  <w14:noFill/>
                  <w14:prstDash w14:val="solid"/>
                  <w14:bevel/>
                </w14:textOutline>
              </w:rPr>
            </w:pPr>
            <w:r w:rsidRPr="00B0553C">
              <w:rPr>
                <w:rFonts w:ascii="Calibri" w:hAnsi="Calibri" w:cs="Calibri"/>
                <w:bCs/>
                <w:color w:val="000000"/>
                <w:sz w:val="22"/>
                <w:szCs w:val="22"/>
                <w:lang w:eastAsia="en-GB"/>
                <w14:textOutline w14:w="0" w14:cap="flat" w14:cmpd="sng" w14:algn="ctr">
                  <w14:noFill/>
                  <w14:prstDash w14:val="solid"/>
                  <w14:bevel/>
                </w14:textOutline>
              </w:rPr>
              <w:t>Further improve provision and outcomes in basic skills (literacy)</w:t>
            </w:r>
          </w:p>
          <w:p w:rsidR="00D373E9" w:rsidRPr="00B0553C" w:rsidRDefault="00D373E9" w:rsidP="00273940">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sz w:val="22"/>
                <w:szCs w:val="22"/>
                <w:lang w:eastAsia="en-GB"/>
                <w14:textOutline w14:w="0" w14:cap="flat" w14:cmpd="sng" w14:algn="ctr">
                  <w14:noFill/>
                  <w14:prstDash w14:val="solid"/>
                  <w14:bevel/>
                </w14:textOutline>
              </w:rPr>
            </w:pPr>
            <w:r w:rsidRPr="00B0553C">
              <w:rPr>
                <w:rFonts w:ascii="Calibri" w:hAnsi="Calibri" w:cs="Calibri"/>
                <w:bCs/>
                <w:color w:val="000000"/>
                <w:sz w:val="22"/>
                <w:szCs w:val="22"/>
                <w:lang w:eastAsia="en-GB"/>
                <w14:textOutline w14:w="0" w14:cap="flat" w14:cmpd="sng" w14:algn="ctr">
                  <w14:noFill/>
                  <w14:prstDash w14:val="solid"/>
                  <w14:bevel/>
                </w14:textOutline>
              </w:rPr>
              <w:t>Embed expectations relating to progress in reading and writing across the service</w:t>
            </w:r>
          </w:p>
          <w:p w:rsidR="005310F7" w:rsidRPr="00B0553C" w:rsidRDefault="005310F7" w:rsidP="00273940">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sz w:val="22"/>
                <w:szCs w:val="22"/>
                <w:lang w:eastAsia="en-GB"/>
                <w14:textOutline w14:w="0" w14:cap="flat" w14:cmpd="sng" w14:algn="ctr">
                  <w14:noFill/>
                  <w14:prstDash w14:val="solid"/>
                  <w14:bevel/>
                </w14:textOutline>
              </w:rPr>
            </w:pPr>
            <w:r w:rsidRPr="00B0553C">
              <w:rPr>
                <w:rFonts w:ascii="Calibri" w:hAnsi="Calibri" w:cs="Calibri"/>
                <w:bCs/>
                <w:color w:val="000000"/>
                <w:sz w:val="22"/>
                <w:szCs w:val="22"/>
                <w:lang w:eastAsia="en-GB"/>
                <w14:textOutline w14:w="0" w14:cap="flat" w14:cmpd="sng" w14:algn="ctr">
                  <w14:noFill/>
                  <w14:prstDash w14:val="solid"/>
                  <w14:bevel/>
                </w14:textOutline>
              </w:rPr>
              <w:t>Improve provision for speech, language and communication</w:t>
            </w:r>
          </w:p>
          <w:p w:rsidR="00B0553C" w:rsidRPr="00B0553C" w:rsidRDefault="00B0553C" w:rsidP="00273940">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sz w:val="22"/>
                <w:szCs w:val="22"/>
                <w:lang w:eastAsia="en-GB"/>
                <w14:textOutline w14:w="0" w14:cap="flat" w14:cmpd="sng" w14:algn="ctr">
                  <w14:noFill/>
                  <w14:prstDash w14:val="solid"/>
                  <w14:bevel/>
                </w14:textOutline>
              </w:rPr>
            </w:pPr>
            <w:r w:rsidRPr="00B0553C">
              <w:rPr>
                <w:rFonts w:ascii="Calibri" w:hAnsi="Calibri" w:cs="Calibri"/>
                <w:bCs/>
                <w:color w:val="000000"/>
                <w:sz w:val="22"/>
                <w:szCs w:val="22"/>
                <w:lang w:eastAsia="en-GB"/>
                <w14:textOutline w14:w="0" w14:cap="flat" w14:cmpd="sng" w14:algn="ctr">
                  <w14:noFill/>
                  <w14:prstDash w14:val="solid"/>
                  <w14:bevel/>
                </w14:textOutline>
              </w:rPr>
              <w:t>Trial and test easy-to-use strategies for pre-teaching for key EHCP learners</w:t>
            </w:r>
          </w:p>
          <w:p w:rsidR="005310F7" w:rsidRPr="00B0553C" w:rsidRDefault="005310F7" w:rsidP="00273940">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sz w:val="22"/>
                <w:szCs w:val="22"/>
                <w:lang w:eastAsia="en-GB"/>
                <w14:textOutline w14:w="0" w14:cap="flat" w14:cmpd="sng" w14:algn="ctr">
                  <w14:noFill/>
                  <w14:prstDash w14:val="solid"/>
                  <w14:bevel/>
                </w14:textOutline>
              </w:rPr>
            </w:pPr>
            <w:r w:rsidRPr="00B0553C">
              <w:rPr>
                <w:rFonts w:ascii="Calibri" w:hAnsi="Calibri" w:cs="Calibri"/>
                <w:bCs/>
                <w:color w:val="000000"/>
                <w:sz w:val="22"/>
                <w:szCs w:val="22"/>
                <w:lang w:eastAsia="en-GB"/>
                <w14:textOutline w14:w="0" w14:cap="flat" w14:cmpd="sng" w14:algn="ctr">
                  <w14:noFill/>
                  <w14:prstDash w14:val="solid"/>
                  <w14:bevel/>
                </w14:textOutline>
              </w:rPr>
              <w:t>Improve outcomes for PP boys (with EHCP)</w:t>
            </w:r>
          </w:p>
          <w:p w:rsidR="005310F7" w:rsidRPr="00B0553C" w:rsidRDefault="005310F7" w:rsidP="00273940">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sz w:val="22"/>
                <w:szCs w:val="22"/>
                <w:lang w:eastAsia="en-GB"/>
                <w14:textOutline w14:w="0" w14:cap="flat" w14:cmpd="sng" w14:algn="ctr">
                  <w14:noFill/>
                  <w14:prstDash w14:val="solid"/>
                  <w14:bevel/>
                </w14:textOutline>
              </w:rPr>
            </w:pPr>
            <w:r w:rsidRPr="00B0553C">
              <w:rPr>
                <w:rFonts w:ascii="Calibri" w:hAnsi="Calibri" w:cs="Calibri"/>
                <w:bCs/>
                <w:color w:val="000000"/>
                <w:sz w:val="22"/>
                <w:szCs w:val="22"/>
                <w:lang w:eastAsia="en-GB"/>
                <w14:textOutline w14:w="0" w14:cap="flat" w14:cmpd="sng" w14:algn="ctr">
                  <w14:noFill/>
                  <w14:prstDash w14:val="solid"/>
                  <w14:bevel/>
                </w14:textOutline>
              </w:rPr>
              <w:t>Further improving consistency of planning and implem</w:t>
            </w:r>
            <w:r w:rsidR="00DA3ECA">
              <w:rPr>
                <w:rFonts w:ascii="Calibri" w:hAnsi="Calibri" w:cs="Calibri"/>
                <w:bCs/>
                <w:color w:val="000000"/>
                <w:sz w:val="22"/>
                <w:szCs w:val="22"/>
                <w:lang w:eastAsia="en-GB"/>
                <w14:textOutline w14:w="0" w14:cap="flat" w14:cmpd="sng" w14:algn="ctr">
                  <w14:noFill/>
                  <w14:prstDash w14:val="solid"/>
                  <w14:bevel/>
                </w14:textOutline>
              </w:rPr>
              <w:t>entation in key subjects across the service</w:t>
            </w:r>
          </w:p>
          <w:p w:rsidR="00D373E9" w:rsidRPr="00B0553C" w:rsidRDefault="00D373E9" w:rsidP="00273940">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sz w:val="22"/>
                <w:szCs w:val="22"/>
                <w:lang w:eastAsia="en-GB"/>
                <w14:textOutline w14:w="0" w14:cap="flat" w14:cmpd="sng" w14:algn="ctr">
                  <w14:noFill/>
                  <w14:prstDash w14:val="solid"/>
                  <w14:bevel/>
                </w14:textOutline>
              </w:rPr>
            </w:pPr>
            <w:r w:rsidRPr="00B0553C">
              <w:rPr>
                <w:rFonts w:ascii="Calibri" w:hAnsi="Calibri" w:cs="Calibri"/>
                <w:bCs/>
                <w:color w:val="000000"/>
                <w:sz w:val="22"/>
                <w:szCs w:val="22"/>
                <w:lang w:eastAsia="en-GB"/>
                <w14:textOutline w14:w="0" w14:cap="flat" w14:cmpd="sng" w14:algn="ctr">
                  <w14:noFill/>
                  <w14:prstDash w14:val="solid"/>
                  <w14:bevel/>
                </w14:textOutline>
              </w:rPr>
              <w:t>Improve Science provision and progress at KS4</w:t>
            </w:r>
          </w:p>
        </w:tc>
      </w:tr>
      <w:tr w:rsidR="005310F7" w:rsidRPr="005310F7" w:rsidTr="005310F7">
        <w:tc>
          <w:tcPr>
            <w:tcW w:w="4814" w:type="dxa"/>
            <w:shd w:val="clear" w:color="auto" w:fill="9FE786" w:themeFill="accent3" w:themeFillTint="99"/>
          </w:tcPr>
          <w:p w:rsidR="005310F7" w:rsidRPr="00B0553C" w:rsidRDefault="005310F7" w:rsidP="00755CF3">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sz w:val="22"/>
                <w:szCs w:val="22"/>
                <w:lang w:eastAsia="en-GB"/>
                <w14:textOutline w14:w="0" w14:cap="flat" w14:cmpd="sng" w14:algn="ctr">
                  <w14:noFill/>
                  <w14:prstDash w14:val="solid"/>
                  <w14:bevel/>
                </w14:textOutline>
              </w:rPr>
            </w:pPr>
            <w:r w:rsidRPr="00B0553C">
              <w:rPr>
                <w:rFonts w:ascii="Calibri" w:hAnsi="Calibri" w:cs="Calibri"/>
                <w:b/>
                <w:bCs/>
                <w:color w:val="000000"/>
                <w:sz w:val="22"/>
                <w:szCs w:val="22"/>
                <w:lang w:eastAsia="en-GB"/>
                <w14:textOutline w14:w="0" w14:cap="flat" w14:cmpd="sng" w14:algn="ctr">
                  <w14:noFill/>
                  <w14:prstDash w14:val="solid"/>
                  <w14:bevel/>
                </w14:textOutline>
              </w:rPr>
              <w:t>Personal Development</w:t>
            </w:r>
          </w:p>
        </w:tc>
        <w:tc>
          <w:tcPr>
            <w:tcW w:w="4814" w:type="dxa"/>
          </w:tcPr>
          <w:p w:rsidR="00D373E9" w:rsidRPr="00B0553C" w:rsidRDefault="00D373E9" w:rsidP="00273940">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sz w:val="22"/>
                <w:szCs w:val="22"/>
                <w:lang w:eastAsia="en-GB"/>
                <w14:textOutline w14:w="0" w14:cap="flat" w14:cmpd="sng" w14:algn="ctr">
                  <w14:noFill/>
                  <w14:prstDash w14:val="solid"/>
                  <w14:bevel/>
                </w14:textOutline>
              </w:rPr>
            </w:pPr>
            <w:r w:rsidRPr="00B0553C">
              <w:rPr>
                <w:rFonts w:ascii="Calibri" w:hAnsi="Calibri" w:cs="Calibri"/>
                <w:bCs/>
                <w:color w:val="000000"/>
                <w:sz w:val="22"/>
                <w:szCs w:val="22"/>
                <w:lang w:eastAsia="en-GB"/>
                <w14:textOutline w14:w="0" w14:cap="flat" w14:cmpd="sng" w14:algn="ctr">
                  <w14:noFill/>
                  <w14:prstDash w14:val="solid"/>
                  <w14:bevel/>
                </w14:textOutline>
              </w:rPr>
              <w:t>Launch a service-wide emotional literacy curriculum, embedding effective emotional regulation, mindfulness and executive function skills</w:t>
            </w:r>
          </w:p>
          <w:p w:rsidR="00D373E9" w:rsidRPr="00B0553C" w:rsidRDefault="00D373E9" w:rsidP="00273940">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sz w:val="22"/>
                <w:szCs w:val="22"/>
                <w:lang w:eastAsia="en-GB"/>
                <w14:textOutline w14:w="0" w14:cap="flat" w14:cmpd="sng" w14:algn="ctr">
                  <w14:noFill/>
                  <w14:prstDash w14:val="solid"/>
                  <w14:bevel/>
                </w14:textOutline>
              </w:rPr>
            </w:pPr>
            <w:r w:rsidRPr="00B0553C">
              <w:rPr>
                <w:rFonts w:ascii="Calibri" w:hAnsi="Calibri" w:cs="Calibri"/>
                <w:bCs/>
                <w:color w:val="000000"/>
                <w:sz w:val="22"/>
                <w:szCs w:val="22"/>
                <w:lang w:eastAsia="en-GB"/>
                <w14:textOutline w14:w="0" w14:cap="flat" w14:cmpd="sng" w14:algn="ctr">
                  <w14:noFill/>
                  <w14:prstDash w14:val="solid"/>
                  <w14:bevel/>
                </w14:textOutline>
              </w:rPr>
              <w:t>Take actions to improve on trauma-informed and attachment-aware practice following audit 2020</w:t>
            </w:r>
          </w:p>
          <w:p w:rsidR="00D373E9" w:rsidRPr="00B0553C" w:rsidRDefault="00D373E9" w:rsidP="00273940">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sz w:val="22"/>
                <w:szCs w:val="22"/>
                <w:lang w:eastAsia="en-GB"/>
                <w14:textOutline w14:w="0" w14:cap="flat" w14:cmpd="sng" w14:algn="ctr">
                  <w14:noFill/>
                  <w14:prstDash w14:val="solid"/>
                  <w14:bevel/>
                </w14:textOutline>
              </w:rPr>
            </w:pPr>
            <w:r w:rsidRPr="00B0553C">
              <w:rPr>
                <w:rFonts w:ascii="Calibri" w:hAnsi="Calibri" w:cs="Calibri"/>
                <w:bCs/>
                <w:color w:val="000000"/>
                <w:sz w:val="22"/>
                <w:szCs w:val="22"/>
                <w:lang w:eastAsia="en-GB"/>
                <w14:textOutline w14:w="0" w14:cap="flat" w14:cmpd="sng" w14:algn="ctr">
                  <w14:noFill/>
                  <w14:prstDash w14:val="solid"/>
                  <w14:bevel/>
                </w14:textOutline>
              </w:rPr>
              <w:t>Embed enhanced provision so that no leaver becomes NEET</w:t>
            </w:r>
          </w:p>
          <w:p w:rsidR="00D373E9" w:rsidRPr="00B0553C" w:rsidRDefault="00D373E9" w:rsidP="00273940">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sz w:val="22"/>
                <w:szCs w:val="22"/>
                <w:lang w:eastAsia="en-GB"/>
                <w14:textOutline w14:w="0" w14:cap="flat" w14:cmpd="sng" w14:algn="ctr">
                  <w14:noFill/>
                  <w14:prstDash w14:val="solid"/>
                  <w14:bevel/>
                </w14:textOutline>
              </w:rPr>
            </w:pPr>
            <w:r w:rsidRPr="00B0553C">
              <w:rPr>
                <w:rFonts w:ascii="Calibri" w:hAnsi="Calibri" w:cs="Calibri"/>
                <w:bCs/>
                <w:color w:val="000000"/>
                <w:sz w:val="22"/>
                <w:szCs w:val="22"/>
                <w:lang w:eastAsia="en-GB"/>
                <w14:textOutline w14:w="0" w14:cap="flat" w14:cmpd="sng" w14:algn="ctr">
                  <w14:noFill/>
                  <w14:prstDash w14:val="solid"/>
                  <w14:bevel/>
                </w14:textOutline>
              </w:rPr>
              <w:t>Embed enhanced induction and intervention, ISP, and pupil information gathering and reviewing procedures across service</w:t>
            </w:r>
          </w:p>
        </w:tc>
      </w:tr>
      <w:tr w:rsidR="005310F7" w:rsidRPr="005310F7" w:rsidTr="005310F7">
        <w:tc>
          <w:tcPr>
            <w:tcW w:w="4814" w:type="dxa"/>
            <w:shd w:val="clear" w:color="auto" w:fill="9FE786" w:themeFill="accent3" w:themeFillTint="99"/>
          </w:tcPr>
          <w:p w:rsidR="005310F7" w:rsidRPr="00B0553C" w:rsidRDefault="005310F7" w:rsidP="00755CF3">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sz w:val="22"/>
                <w:szCs w:val="22"/>
                <w:lang w:eastAsia="en-GB"/>
                <w14:textOutline w14:w="0" w14:cap="flat" w14:cmpd="sng" w14:algn="ctr">
                  <w14:noFill/>
                  <w14:prstDash w14:val="solid"/>
                  <w14:bevel/>
                </w14:textOutline>
              </w:rPr>
            </w:pPr>
            <w:r w:rsidRPr="00B0553C">
              <w:rPr>
                <w:rFonts w:ascii="Calibri" w:hAnsi="Calibri" w:cs="Calibri"/>
                <w:b/>
                <w:bCs/>
                <w:color w:val="000000"/>
                <w:sz w:val="22"/>
                <w:szCs w:val="22"/>
                <w:lang w:eastAsia="en-GB"/>
                <w14:textOutline w14:w="0" w14:cap="flat" w14:cmpd="sng" w14:algn="ctr">
                  <w14:noFill/>
                  <w14:prstDash w14:val="solid"/>
                  <w14:bevel/>
                </w14:textOutline>
              </w:rPr>
              <w:t>Behaviour &amp; Attitudes</w:t>
            </w:r>
          </w:p>
        </w:tc>
        <w:tc>
          <w:tcPr>
            <w:tcW w:w="4814" w:type="dxa"/>
          </w:tcPr>
          <w:p w:rsidR="005310F7" w:rsidRPr="00B0553C" w:rsidRDefault="00B0553C" w:rsidP="00273940">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sz w:val="22"/>
                <w:szCs w:val="22"/>
                <w:lang w:eastAsia="en-GB"/>
                <w14:textOutline w14:w="0" w14:cap="flat" w14:cmpd="sng" w14:algn="ctr">
                  <w14:noFill/>
                  <w14:prstDash w14:val="solid"/>
                  <w14:bevel/>
                </w14:textOutline>
              </w:rPr>
            </w:pPr>
            <w:r w:rsidRPr="00B0553C">
              <w:rPr>
                <w:rFonts w:ascii="Calibri" w:hAnsi="Calibri" w:cs="Calibri"/>
                <w:bCs/>
                <w:color w:val="000000"/>
                <w:sz w:val="22"/>
                <w:szCs w:val="22"/>
                <w:lang w:eastAsia="en-GB"/>
                <w14:textOutline w14:w="0" w14:cap="flat" w14:cmpd="sng" w14:algn="ctr">
                  <w14:noFill/>
                  <w14:prstDash w14:val="solid"/>
                  <w14:bevel/>
                </w14:textOutline>
              </w:rPr>
              <w:t>Maintain focus on trauma-informed care and attachment in relation to the management of challenging behaviour</w:t>
            </w:r>
          </w:p>
          <w:p w:rsidR="00B0553C" w:rsidRPr="00B0553C" w:rsidRDefault="00B0553C" w:rsidP="00273940">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sz w:val="22"/>
                <w:szCs w:val="22"/>
                <w:lang w:eastAsia="en-GB"/>
                <w14:textOutline w14:w="0" w14:cap="flat" w14:cmpd="sng" w14:algn="ctr">
                  <w14:noFill/>
                  <w14:prstDash w14:val="solid"/>
                  <w14:bevel/>
                </w14:textOutline>
              </w:rPr>
            </w:pPr>
            <w:r w:rsidRPr="00B0553C">
              <w:rPr>
                <w:rFonts w:ascii="Calibri" w:hAnsi="Calibri" w:cs="Calibri"/>
                <w:bCs/>
                <w:color w:val="000000"/>
                <w:sz w:val="22"/>
                <w:szCs w:val="22"/>
                <w:lang w:eastAsia="en-GB"/>
                <w14:textOutline w14:w="0" w14:cap="flat" w14:cmpd="sng" w14:algn="ctr">
                  <w14:noFill/>
                  <w14:prstDash w14:val="solid"/>
                  <w14:bevel/>
                </w14:textOutline>
              </w:rPr>
              <w:t>Further improve service attendance with a particular focus on KS3 and KS4 attendance and punctuality</w:t>
            </w:r>
          </w:p>
        </w:tc>
      </w:tr>
    </w:tbl>
    <w:p w:rsidR="005310F7" w:rsidRPr="00755CF3" w:rsidRDefault="005310F7" w:rsidP="00755CF3">
      <w:pPr>
        <w:rPr>
          <w:rFonts w:ascii="Calibri" w:hAnsi="Calibri" w:cs="Calibri"/>
          <w:bCs/>
          <w:color w:val="000000"/>
          <w:lang w:eastAsia="en-GB"/>
          <w14:textOutline w14:w="0" w14:cap="flat" w14:cmpd="sng" w14:algn="ctr">
            <w14:noFill/>
            <w14:prstDash w14:val="solid"/>
            <w14:bevel/>
          </w14:textOutline>
        </w:rPr>
      </w:pPr>
    </w:p>
    <w:p w:rsidR="00755CF3" w:rsidRPr="00755CF3" w:rsidRDefault="00755CF3" w:rsidP="00755CF3">
      <w:pPr>
        <w:rPr>
          <w:rFonts w:ascii="Helvetica Neue" w:hAnsi="Helvetica Neue" w:cs="Arial Unicode MS"/>
          <w:b/>
          <w:bCs/>
          <w:color w:val="000000"/>
          <w:lang w:eastAsia="en-GB"/>
          <w14:textOutline w14:w="0" w14:cap="flat" w14:cmpd="sng" w14:algn="ctr">
            <w14:noFill/>
            <w14:prstDash w14:val="solid"/>
            <w14:bevel/>
          </w14:textOutline>
        </w:rPr>
      </w:pPr>
    </w:p>
    <w:p w:rsidR="00755CF3" w:rsidRPr="00755CF3" w:rsidRDefault="00755CF3" w:rsidP="00755CF3">
      <w:pPr>
        <w:rPr>
          <w:rFonts w:ascii="Helvetica Neue" w:hAnsi="Helvetica Neue" w:cs="Arial Unicode MS"/>
          <w:b/>
          <w:bCs/>
          <w:color w:val="000000"/>
          <w:lang w:eastAsia="en-GB"/>
          <w14:textOutline w14:w="0" w14:cap="flat" w14:cmpd="sng" w14:algn="ctr">
            <w14:noFill/>
            <w14:prstDash w14:val="solid"/>
            <w14:bevel/>
          </w14:textOutline>
        </w:rPr>
      </w:pPr>
    </w:p>
    <w:p w:rsidR="00755CF3" w:rsidRPr="00755CF3" w:rsidRDefault="00755CF3" w:rsidP="00755CF3">
      <w:pPr>
        <w:rPr>
          <w:rFonts w:ascii="Helvetica Neue" w:hAnsi="Helvetica Neue" w:cs="Arial Unicode MS"/>
          <w:b/>
          <w:bCs/>
          <w:color w:val="000000"/>
          <w:lang w:eastAsia="en-GB"/>
          <w14:textOutline w14:w="0" w14:cap="flat" w14:cmpd="sng" w14:algn="ctr">
            <w14:noFill/>
            <w14:prstDash w14:val="solid"/>
            <w14:bevel/>
          </w14:textOutline>
        </w:rPr>
      </w:pPr>
    </w:p>
    <w:p w:rsidR="00755CF3" w:rsidRPr="00755CF3" w:rsidRDefault="00755CF3" w:rsidP="00755CF3">
      <w:pPr>
        <w:rPr>
          <w:rFonts w:ascii="Helvetica Neue" w:hAnsi="Helvetica Neue" w:cs="Arial Unicode MS"/>
          <w:b/>
          <w:bCs/>
          <w:color w:val="000000"/>
          <w:lang w:eastAsia="en-GB"/>
          <w14:textOutline w14:w="0" w14:cap="flat" w14:cmpd="sng" w14:algn="ctr">
            <w14:noFill/>
            <w14:prstDash w14:val="solid"/>
            <w14:bevel/>
          </w14:textOutline>
        </w:rPr>
      </w:pPr>
    </w:p>
    <w:p w:rsidR="00755CF3" w:rsidRPr="00755CF3" w:rsidRDefault="00755CF3" w:rsidP="00755CF3">
      <w:pPr>
        <w:rPr>
          <w:rFonts w:ascii="Helvetica Neue" w:hAnsi="Helvetica Neue" w:cs="Arial Unicode MS"/>
          <w:b/>
          <w:bCs/>
          <w:color w:val="000000"/>
          <w:lang w:eastAsia="en-GB"/>
          <w14:textOutline w14:w="0" w14:cap="flat" w14:cmpd="sng" w14:algn="ctr">
            <w14:noFill/>
            <w14:prstDash w14:val="solid"/>
            <w14:bevel/>
          </w14:textOutline>
        </w:rPr>
      </w:pPr>
    </w:p>
    <w:p w:rsidR="00755CF3" w:rsidRDefault="00B0553C" w:rsidP="00B0553C">
      <w:pPr>
        <w:jc w:val="center"/>
        <w:rPr>
          <w:rFonts w:ascii="Calibri" w:hAnsi="Calibri" w:cs="Calibri"/>
          <w:b/>
          <w:bCs/>
          <w:color w:val="000000"/>
          <w:sz w:val="28"/>
          <w:szCs w:val="28"/>
          <w:lang w:eastAsia="en-GB"/>
          <w14:textOutline w14:w="0" w14:cap="flat" w14:cmpd="sng" w14:algn="ctr">
            <w14:noFill/>
            <w14:prstDash w14:val="solid"/>
            <w14:bevel/>
          </w14:textOutline>
        </w:rPr>
      </w:pPr>
      <w:r>
        <w:rPr>
          <w:rFonts w:ascii="Calibri" w:hAnsi="Calibri" w:cs="Calibri"/>
          <w:b/>
          <w:bCs/>
          <w:color w:val="000000"/>
          <w:sz w:val="28"/>
          <w:szCs w:val="28"/>
          <w:lang w:eastAsia="en-GB"/>
          <w14:textOutline w14:w="0" w14:cap="flat" w14:cmpd="sng" w14:algn="ctr">
            <w14:noFill/>
            <w14:prstDash w14:val="solid"/>
            <w14:bevel/>
          </w14:textOutline>
        </w:rPr>
        <w:t>The role of Middle Leaders</w:t>
      </w:r>
    </w:p>
    <w:p w:rsidR="00B0553C" w:rsidRPr="00755CF3" w:rsidRDefault="00B0553C" w:rsidP="00B0553C">
      <w:pPr>
        <w:rPr>
          <w:rFonts w:ascii="Calibri" w:hAnsi="Calibri" w:cs="Calibri"/>
          <w:bCs/>
          <w:color w:val="000000"/>
          <w:sz w:val="28"/>
          <w:szCs w:val="28"/>
          <w:lang w:eastAsia="en-GB"/>
          <w14:textOutline w14:w="0" w14:cap="flat" w14:cmpd="sng" w14:algn="ctr">
            <w14:noFill/>
            <w14:prstDash w14:val="solid"/>
            <w14:bevel/>
          </w14:textOutline>
        </w:rPr>
      </w:pPr>
    </w:p>
    <w:p w:rsidR="00755CF3" w:rsidRPr="00755CF3" w:rsidRDefault="00B0553C" w:rsidP="00755CF3">
      <w:pPr>
        <w:rPr>
          <w:rFonts w:ascii="Calibri" w:hAnsi="Calibri" w:cs="Calibri"/>
          <w:b/>
          <w:bCs/>
          <w:i/>
          <w:sz w:val="28"/>
          <w:szCs w:val="28"/>
          <w:lang w:eastAsia="en-GB"/>
          <w14:textOutline w14:w="0" w14:cap="flat" w14:cmpd="sng" w14:algn="ctr">
            <w14:noFill/>
            <w14:prstDash w14:val="solid"/>
            <w14:bevel/>
          </w14:textOutline>
        </w:rPr>
      </w:pPr>
      <w:r w:rsidRPr="00B0553C">
        <w:rPr>
          <w:rFonts w:ascii="Calibri" w:hAnsi="Calibri" w:cs="Calibri"/>
          <w:i/>
          <w:sz w:val="28"/>
          <w:szCs w:val="28"/>
          <w:shd w:val="clear" w:color="auto" w:fill="FFFFFF"/>
        </w:rPr>
        <w:t xml:space="preserve">"People, not structures, are the most significant drivers of improvement and change in our schools." </w:t>
      </w:r>
    </w:p>
    <w:p w:rsidR="00755CF3" w:rsidRPr="00755CF3" w:rsidRDefault="00B0553C" w:rsidP="00B0553C">
      <w:pPr>
        <w:jc w:val="center"/>
        <w:rPr>
          <w:rFonts w:ascii="Calibri" w:hAnsi="Calibri" w:cs="Calibri"/>
          <w:b/>
          <w:bCs/>
          <w:sz w:val="28"/>
          <w:szCs w:val="28"/>
          <w:lang w:eastAsia="en-GB"/>
          <w14:textOutline w14:w="0" w14:cap="flat" w14:cmpd="sng" w14:algn="ctr">
            <w14:noFill/>
            <w14:prstDash w14:val="solid"/>
            <w14:bevel/>
          </w14:textOutline>
        </w:rPr>
      </w:pPr>
      <w:r w:rsidRPr="00B0553C">
        <w:rPr>
          <w:rFonts w:ascii="Calibri" w:hAnsi="Calibri" w:cs="Calibri"/>
          <w:b/>
          <w:sz w:val="28"/>
          <w:szCs w:val="28"/>
          <w:shd w:val="clear" w:color="auto" w:fill="FFFFFF"/>
        </w:rPr>
        <w:t>Mike Cladingbowl, National Director for Schools at Ofsted</w:t>
      </w:r>
    </w:p>
    <w:p w:rsidR="00755CF3" w:rsidRPr="00755CF3" w:rsidRDefault="00755CF3" w:rsidP="00755CF3">
      <w:pPr>
        <w:rPr>
          <w:rFonts w:ascii="Helvetica Neue" w:hAnsi="Helvetica Neue" w:cs="Arial Unicode MS"/>
          <w:b/>
          <w:bCs/>
          <w:color w:val="000000"/>
          <w:lang w:eastAsia="en-GB"/>
          <w14:textOutline w14:w="0" w14:cap="flat" w14:cmpd="sng" w14:algn="ctr">
            <w14:noFill/>
            <w14:prstDash w14:val="solid"/>
            <w14:bevel/>
          </w14:textOutline>
        </w:rPr>
      </w:pPr>
    </w:p>
    <w:p w:rsidR="00630433" w:rsidRDefault="00630433" w:rsidP="00755CF3">
      <w:pPr>
        <w:rPr>
          <w:rFonts w:ascii="Calibri" w:hAnsi="Calibri" w:cs="Calibri"/>
          <w:bCs/>
          <w:color w:val="000000"/>
          <w:sz w:val="28"/>
          <w:szCs w:val="28"/>
          <w:lang w:eastAsia="en-GB"/>
          <w14:textOutline w14:w="0" w14:cap="flat" w14:cmpd="sng" w14:algn="ctr">
            <w14:noFill/>
            <w14:prstDash w14:val="solid"/>
            <w14:bevel/>
          </w14:textOutline>
        </w:rPr>
      </w:pPr>
      <w:r>
        <w:rPr>
          <w:rFonts w:ascii="Calibri" w:hAnsi="Calibri" w:cs="Calibri"/>
          <w:bCs/>
          <w:color w:val="000000"/>
          <w:sz w:val="28"/>
          <w:szCs w:val="28"/>
          <w:lang w:eastAsia="en-GB"/>
          <w14:textOutline w14:w="0" w14:cap="flat" w14:cmpd="sng" w14:algn="ctr">
            <w14:noFill/>
            <w14:prstDash w14:val="solid"/>
            <w14:bevel/>
          </w14:textOutline>
        </w:rPr>
        <w:t>We are judged externally by:</w:t>
      </w:r>
    </w:p>
    <w:p w:rsidR="00630433" w:rsidRPr="00755CF3" w:rsidRDefault="00630433" w:rsidP="00755CF3">
      <w:pPr>
        <w:rPr>
          <w:rFonts w:ascii="Calibri" w:hAnsi="Calibri" w:cs="Calibri"/>
          <w:bCs/>
          <w:color w:val="000000"/>
          <w:sz w:val="28"/>
          <w:szCs w:val="28"/>
          <w:lang w:eastAsia="en-GB"/>
          <w14:textOutline w14:w="0" w14:cap="flat" w14:cmpd="sng" w14:algn="ctr">
            <w14:noFill/>
            <w14:prstDash w14:val="solid"/>
            <w14:bevel/>
          </w14:textOutline>
        </w:rPr>
      </w:pPr>
    </w:p>
    <w:p w:rsidR="00630433" w:rsidRPr="00630433" w:rsidRDefault="00630433" w:rsidP="00273940">
      <w:pPr>
        <w:pStyle w:val="ListParagraph"/>
        <w:numPr>
          <w:ilvl w:val="0"/>
          <w:numId w:val="11"/>
        </w:numPr>
        <w:rPr>
          <w:rFonts w:ascii="Calibri" w:hAnsi="Calibri" w:cs="Calibri"/>
          <w:sz w:val="28"/>
          <w:szCs w:val="28"/>
        </w:rPr>
      </w:pPr>
      <w:r w:rsidRPr="00630433">
        <w:rPr>
          <w:rFonts w:ascii="Calibri" w:hAnsi="Calibri" w:cs="Calibri"/>
          <w:sz w:val="28"/>
          <w:szCs w:val="28"/>
        </w:rPr>
        <w:t xml:space="preserve">how well leaders, managers and governors pursue excellence, modelling professional standards in all of their work </w:t>
      </w:r>
    </w:p>
    <w:p w:rsidR="00630433" w:rsidRPr="00630433" w:rsidRDefault="00630433" w:rsidP="00273940">
      <w:pPr>
        <w:pStyle w:val="ListParagraph"/>
        <w:numPr>
          <w:ilvl w:val="0"/>
          <w:numId w:val="11"/>
        </w:numPr>
        <w:rPr>
          <w:rFonts w:ascii="Calibri" w:hAnsi="Calibri" w:cs="Calibri"/>
          <w:sz w:val="28"/>
          <w:szCs w:val="28"/>
        </w:rPr>
      </w:pPr>
      <w:r w:rsidRPr="00630433">
        <w:rPr>
          <w:rFonts w:ascii="Calibri" w:hAnsi="Calibri" w:cs="Calibri"/>
          <w:sz w:val="28"/>
          <w:szCs w:val="28"/>
        </w:rPr>
        <w:t>the effectivene</w:t>
      </w:r>
      <w:r>
        <w:rPr>
          <w:rFonts w:ascii="Calibri" w:hAnsi="Calibri" w:cs="Calibri"/>
          <w:sz w:val="28"/>
          <w:szCs w:val="28"/>
        </w:rPr>
        <w:t>ss of monitoring and evaluation</w:t>
      </w:r>
    </w:p>
    <w:p w:rsidR="00630433" w:rsidRPr="00630433" w:rsidRDefault="00630433" w:rsidP="00273940">
      <w:pPr>
        <w:pStyle w:val="ListParagraph"/>
        <w:numPr>
          <w:ilvl w:val="0"/>
          <w:numId w:val="11"/>
        </w:numPr>
        <w:rPr>
          <w:rFonts w:ascii="Calibri" w:hAnsi="Calibri" w:cs="Calibri"/>
          <w:sz w:val="28"/>
          <w:szCs w:val="28"/>
        </w:rPr>
      </w:pPr>
      <w:r w:rsidRPr="00630433">
        <w:rPr>
          <w:rFonts w:ascii="Calibri" w:hAnsi="Calibri" w:cs="Calibri"/>
          <w:sz w:val="28"/>
          <w:szCs w:val="28"/>
        </w:rPr>
        <w:t>the use of performance management and effectiveness of strategies for improving teaching</w:t>
      </w:r>
    </w:p>
    <w:p w:rsidR="00630433" w:rsidRPr="00630433" w:rsidRDefault="00630433" w:rsidP="00273940">
      <w:pPr>
        <w:pStyle w:val="ListParagraph"/>
        <w:numPr>
          <w:ilvl w:val="0"/>
          <w:numId w:val="11"/>
        </w:numPr>
        <w:rPr>
          <w:rFonts w:ascii="Calibri" w:hAnsi="Calibri" w:cs="Calibri"/>
          <w:sz w:val="28"/>
          <w:szCs w:val="28"/>
        </w:rPr>
      </w:pPr>
      <w:r w:rsidRPr="00630433">
        <w:rPr>
          <w:rFonts w:ascii="Calibri" w:hAnsi="Calibri" w:cs="Calibri"/>
          <w:sz w:val="28"/>
          <w:szCs w:val="28"/>
        </w:rPr>
        <w:t>how well leaders and managers ensure that the curriculum is of a high quality</w:t>
      </w:r>
    </w:p>
    <w:p w:rsidR="00755CF3" w:rsidRDefault="00630433" w:rsidP="00273940">
      <w:pPr>
        <w:pStyle w:val="ListParagraph"/>
        <w:numPr>
          <w:ilvl w:val="0"/>
          <w:numId w:val="11"/>
        </w:numPr>
        <w:rPr>
          <w:rFonts w:ascii="Calibri" w:hAnsi="Calibri" w:cs="Calibri"/>
          <w:sz w:val="28"/>
          <w:szCs w:val="28"/>
        </w:rPr>
      </w:pPr>
      <w:r w:rsidRPr="00630433">
        <w:rPr>
          <w:rFonts w:ascii="Calibri" w:hAnsi="Calibri" w:cs="Calibri"/>
          <w:sz w:val="28"/>
          <w:szCs w:val="28"/>
        </w:rPr>
        <w:t>how well leaders and managers demonstrate the capacity to bring about further improvement</w:t>
      </w:r>
    </w:p>
    <w:p w:rsidR="00630433" w:rsidRDefault="00630433" w:rsidP="00630433">
      <w:pPr>
        <w:rPr>
          <w:rFonts w:ascii="Calibri" w:hAnsi="Calibri" w:cs="Calibri"/>
          <w:sz w:val="28"/>
          <w:szCs w:val="28"/>
        </w:rPr>
      </w:pPr>
    </w:p>
    <w:p w:rsidR="00630433" w:rsidRDefault="00630433" w:rsidP="00630433">
      <w:pPr>
        <w:rPr>
          <w:rFonts w:ascii="Calibri" w:hAnsi="Calibri" w:cs="Calibri"/>
          <w:sz w:val="28"/>
          <w:szCs w:val="28"/>
        </w:rPr>
      </w:pPr>
      <w:r>
        <w:rPr>
          <w:rFonts w:ascii="Calibri" w:hAnsi="Calibri" w:cs="Calibri"/>
          <w:sz w:val="28"/>
          <w:szCs w:val="28"/>
        </w:rPr>
        <w:t>In all of the above, Middle Leaders play a crucial role as it is their personal vision, ambition and determination to provide excellence to all children and young people that will drive change and improvement.</w:t>
      </w:r>
    </w:p>
    <w:p w:rsidR="00630433" w:rsidRDefault="00630433" w:rsidP="00630433">
      <w:pPr>
        <w:rPr>
          <w:rFonts w:ascii="Calibri" w:hAnsi="Calibri" w:cs="Calibri"/>
          <w:sz w:val="28"/>
          <w:szCs w:val="28"/>
        </w:rPr>
      </w:pPr>
    </w:p>
    <w:p w:rsidR="00630433" w:rsidRDefault="00630433" w:rsidP="00630433">
      <w:pPr>
        <w:rPr>
          <w:rFonts w:ascii="Calibri" w:hAnsi="Calibri" w:cs="Calibri"/>
          <w:sz w:val="28"/>
          <w:szCs w:val="28"/>
        </w:rPr>
      </w:pPr>
      <w:r>
        <w:rPr>
          <w:rFonts w:ascii="Calibri" w:hAnsi="Calibri" w:cs="Calibri"/>
          <w:sz w:val="28"/>
          <w:szCs w:val="28"/>
        </w:rPr>
        <w:t xml:space="preserve">The principle role of a Middle Leader at WPES is to provide high quality, impactful leadership of the curriculum within their subject areas so that outstanding teaching and provision leads to outstanding progress. </w:t>
      </w:r>
    </w:p>
    <w:p w:rsidR="00630433" w:rsidRDefault="00630433" w:rsidP="00630433">
      <w:pPr>
        <w:rPr>
          <w:rFonts w:ascii="Calibri" w:hAnsi="Calibri" w:cs="Calibri"/>
          <w:sz w:val="28"/>
          <w:szCs w:val="28"/>
        </w:rPr>
      </w:pPr>
    </w:p>
    <w:p w:rsidR="00630433" w:rsidRDefault="00630433" w:rsidP="00630433">
      <w:pPr>
        <w:rPr>
          <w:rFonts w:ascii="Calibri" w:hAnsi="Calibri" w:cs="Calibri"/>
          <w:sz w:val="28"/>
          <w:szCs w:val="28"/>
        </w:rPr>
      </w:pPr>
      <w:r>
        <w:rPr>
          <w:rFonts w:ascii="Calibri" w:hAnsi="Calibri" w:cs="Calibri"/>
          <w:sz w:val="28"/>
          <w:szCs w:val="28"/>
        </w:rPr>
        <w:t>In order to do this, Middle Leaders need to:</w:t>
      </w:r>
    </w:p>
    <w:p w:rsidR="00630433" w:rsidRDefault="00630433" w:rsidP="00630433">
      <w:pPr>
        <w:rPr>
          <w:rFonts w:ascii="Calibri" w:hAnsi="Calibri" w:cs="Calibri"/>
          <w:sz w:val="28"/>
          <w:szCs w:val="28"/>
        </w:rPr>
      </w:pPr>
    </w:p>
    <w:p w:rsidR="00630433" w:rsidRDefault="00630433" w:rsidP="00273940">
      <w:pPr>
        <w:pStyle w:val="ListParagraph"/>
        <w:numPr>
          <w:ilvl w:val="0"/>
          <w:numId w:val="12"/>
        </w:numPr>
        <w:rPr>
          <w:rFonts w:ascii="Calibri" w:hAnsi="Calibri" w:cs="Calibri"/>
          <w:sz w:val="28"/>
          <w:szCs w:val="28"/>
        </w:rPr>
      </w:pPr>
      <w:r>
        <w:rPr>
          <w:rFonts w:ascii="Calibri" w:hAnsi="Calibri" w:cs="Calibri"/>
          <w:sz w:val="28"/>
          <w:szCs w:val="28"/>
        </w:rPr>
        <w:t>Have a clear rationale and purpose for their subject areas</w:t>
      </w:r>
    </w:p>
    <w:p w:rsidR="00630433" w:rsidRDefault="00630433" w:rsidP="00273940">
      <w:pPr>
        <w:pStyle w:val="ListParagraph"/>
        <w:numPr>
          <w:ilvl w:val="0"/>
          <w:numId w:val="12"/>
        </w:numPr>
        <w:rPr>
          <w:rFonts w:ascii="Calibri" w:hAnsi="Calibri" w:cs="Calibri"/>
          <w:sz w:val="28"/>
          <w:szCs w:val="28"/>
        </w:rPr>
      </w:pPr>
      <w:r>
        <w:rPr>
          <w:rFonts w:ascii="Calibri" w:hAnsi="Calibri" w:cs="Calibri"/>
          <w:sz w:val="28"/>
          <w:szCs w:val="28"/>
        </w:rPr>
        <w:t>Be mindful of the National Curriculum</w:t>
      </w:r>
    </w:p>
    <w:p w:rsidR="00630433" w:rsidRDefault="00630433" w:rsidP="00273940">
      <w:pPr>
        <w:pStyle w:val="ListParagraph"/>
        <w:numPr>
          <w:ilvl w:val="0"/>
          <w:numId w:val="12"/>
        </w:numPr>
        <w:rPr>
          <w:rFonts w:ascii="Calibri" w:hAnsi="Calibri" w:cs="Calibri"/>
          <w:sz w:val="28"/>
          <w:szCs w:val="28"/>
        </w:rPr>
      </w:pPr>
      <w:r>
        <w:rPr>
          <w:rFonts w:ascii="Calibri" w:hAnsi="Calibri" w:cs="Calibri"/>
          <w:sz w:val="28"/>
          <w:szCs w:val="28"/>
        </w:rPr>
        <w:t>Provide clear leadership to their staff teams</w:t>
      </w:r>
    </w:p>
    <w:p w:rsidR="00630433" w:rsidRDefault="00630433" w:rsidP="00273940">
      <w:pPr>
        <w:pStyle w:val="ListParagraph"/>
        <w:numPr>
          <w:ilvl w:val="0"/>
          <w:numId w:val="12"/>
        </w:numPr>
        <w:rPr>
          <w:rFonts w:ascii="Calibri" w:hAnsi="Calibri" w:cs="Calibri"/>
          <w:sz w:val="28"/>
          <w:szCs w:val="28"/>
        </w:rPr>
      </w:pPr>
      <w:r>
        <w:rPr>
          <w:rFonts w:ascii="Calibri" w:hAnsi="Calibri" w:cs="Calibri"/>
          <w:sz w:val="28"/>
          <w:szCs w:val="28"/>
        </w:rPr>
        <w:t>Model and articulate the highest of expectations for children and for what they want to see from their teams</w:t>
      </w:r>
    </w:p>
    <w:p w:rsidR="00630433" w:rsidRDefault="00630433" w:rsidP="00273940">
      <w:pPr>
        <w:pStyle w:val="ListParagraph"/>
        <w:numPr>
          <w:ilvl w:val="0"/>
          <w:numId w:val="12"/>
        </w:numPr>
        <w:rPr>
          <w:rFonts w:ascii="Calibri" w:hAnsi="Calibri" w:cs="Calibri"/>
          <w:sz w:val="28"/>
          <w:szCs w:val="28"/>
        </w:rPr>
      </w:pPr>
      <w:r>
        <w:rPr>
          <w:rFonts w:ascii="Calibri" w:hAnsi="Calibri" w:cs="Calibri"/>
          <w:sz w:val="28"/>
          <w:szCs w:val="28"/>
        </w:rPr>
        <w:t>Monitor and evaluate the quality of education within the subject areas, sharing practice and intervening when information indicates a concern</w:t>
      </w:r>
    </w:p>
    <w:p w:rsidR="00630433" w:rsidRDefault="00630433" w:rsidP="00273940">
      <w:pPr>
        <w:pStyle w:val="ListParagraph"/>
        <w:numPr>
          <w:ilvl w:val="0"/>
          <w:numId w:val="12"/>
        </w:numPr>
        <w:rPr>
          <w:rFonts w:ascii="Calibri" w:hAnsi="Calibri" w:cs="Calibri"/>
          <w:sz w:val="28"/>
          <w:szCs w:val="28"/>
        </w:rPr>
      </w:pPr>
      <w:r>
        <w:rPr>
          <w:rFonts w:ascii="Calibri" w:hAnsi="Calibri" w:cs="Calibri"/>
          <w:sz w:val="28"/>
          <w:szCs w:val="28"/>
        </w:rPr>
        <w:t>Performance Manage staff teams well</w:t>
      </w:r>
    </w:p>
    <w:p w:rsidR="00630433" w:rsidRPr="00630433" w:rsidRDefault="00630433" w:rsidP="00273940">
      <w:pPr>
        <w:pStyle w:val="ListParagraph"/>
        <w:numPr>
          <w:ilvl w:val="0"/>
          <w:numId w:val="12"/>
        </w:numPr>
        <w:rPr>
          <w:rFonts w:ascii="Calibri" w:hAnsi="Calibri" w:cs="Calibri"/>
          <w:sz w:val="28"/>
          <w:szCs w:val="28"/>
        </w:rPr>
      </w:pPr>
      <w:r>
        <w:rPr>
          <w:rFonts w:ascii="Calibri" w:hAnsi="Calibri" w:cs="Calibri"/>
          <w:sz w:val="28"/>
          <w:szCs w:val="28"/>
        </w:rPr>
        <w:t>Manage human and other resources and time well</w:t>
      </w:r>
    </w:p>
    <w:p w:rsidR="00755CF3" w:rsidRPr="00755CF3" w:rsidRDefault="00755CF3" w:rsidP="00755CF3">
      <w:pPr>
        <w:rPr>
          <w:rFonts w:ascii="Helvetica Neue" w:hAnsi="Helvetica Neue" w:cs="Arial Unicode MS"/>
          <w:b/>
          <w:bCs/>
          <w:color w:val="000000"/>
          <w:lang w:eastAsia="en-GB"/>
          <w14:textOutline w14:w="0" w14:cap="flat" w14:cmpd="sng" w14:algn="ctr">
            <w14:noFill/>
            <w14:prstDash w14:val="solid"/>
            <w14:bevel/>
          </w14:textOutline>
        </w:rPr>
      </w:pPr>
    </w:p>
    <w:p w:rsidR="00755CF3" w:rsidRPr="00755CF3" w:rsidRDefault="00755CF3" w:rsidP="00755CF3">
      <w:pPr>
        <w:rPr>
          <w:rFonts w:ascii="Helvetica Neue" w:hAnsi="Helvetica Neue" w:cs="Arial Unicode MS"/>
          <w:b/>
          <w:bCs/>
          <w:color w:val="000000"/>
          <w:lang w:eastAsia="en-GB"/>
          <w14:textOutline w14:w="0" w14:cap="flat" w14:cmpd="sng" w14:algn="ctr">
            <w14:noFill/>
            <w14:prstDash w14:val="solid"/>
            <w14:bevel/>
          </w14:textOutline>
        </w:rPr>
      </w:pPr>
    </w:p>
    <w:p w:rsidR="00755CF3" w:rsidRPr="00755CF3" w:rsidRDefault="00755CF3" w:rsidP="00755CF3">
      <w:pPr>
        <w:rPr>
          <w:rFonts w:ascii="Helvetica Neue" w:hAnsi="Helvetica Neue" w:cs="Arial Unicode MS"/>
          <w:b/>
          <w:bCs/>
          <w:color w:val="000000"/>
          <w:lang w:eastAsia="en-GB"/>
          <w14:textOutline w14:w="0" w14:cap="flat" w14:cmpd="sng" w14:algn="ctr">
            <w14:noFill/>
            <w14:prstDash w14:val="solid"/>
            <w14:bevel/>
          </w14:textOutline>
        </w:rPr>
      </w:pPr>
    </w:p>
    <w:p w:rsidR="00755CF3" w:rsidRPr="00755CF3" w:rsidRDefault="00755CF3" w:rsidP="00755CF3">
      <w:pPr>
        <w:rPr>
          <w:rFonts w:ascii="Helvetica Neue" w:hAnsi="Helvetica Neue" w:cs="Arial Unicode MS"/>
          <w:b/>
          <w:bCs/>
          <w:color w:val="000000"/>
          <w:lang w:eastAsia="en-GB"/>
          <w14:textOutline w14:w="0" w14:cap="flat" w14:cmpd="sng" w14:algn="ctr">
            <w14:noFill/>
            <w14:prstDash w14:val="solid"/>
            <w14:bevel/>
          </w14:textOutline>
        </w:rPr>
      </w:pPr>
    </w:p>
    <w:p w:rsidR="00630433" w:rsidRDefault="00630433" w:rsidP="00630433">
      <w:pPr>
        <w:jc w:val="center"/>
        <w:rPr>
          <w:rFonts w:ascii="Calibri" w:hAnsi="Calibri" w:cs="Calibri"/>
          <w:b/>
          <w:bCs/>
          <w:color w:val="000000"/>
          <w:sz w:val="28"/>
          <w:szCs w:val="28"/>
          <w:lang w:eastAsia="en-GB"/>
          <w14:textOutline w14:w="0" w14:cap="flat" w14:cmpd="sng" w14:algn="ctr">
            <w14:noFill/>
            <w14:prstDash w14:val="solid"/>
            <w14:bevel/>
          </w14:textOutline>
        </w:rPr>
      </w:pPr>
      <w:r>
        <w:rPr>
          <w:rFonts w:ascii="Calibri" w:hAnsi="Calibri" w:cs="Calibri"/>
          <w:b/>
          <w:bCs/>
          <w:color w:val="000000"/>
          <w:sz w:val="28"/>
          <w:szCs w:val="28"/>
          <w:lang w:eastAsia="en-GB"/>
          <w14:textOutline w14:w="0" w14:cap="flat" w14:cmpd="sng" w14:algn="ctr">
            <w14:noFill/>
            <w14:prstDash w14:val="solid"/>
            <w14:bevel/>
          </w14:textOutline>
        </w:rPr>
        <w:lastRenderedPageBreak/>
        <w:t>Workload and Wellbeing</w:t>
      </w:r>
    </w:p>
    <w:p w:rsidR="00630433" w:rsidRDefault="00630433" w:rsidP="00630433">
      <w:pPr>
        <w:jc w:val="center"/>
        <w:rPr>
          <w:rFonts w:ascii="Calibri" w:hAnsi="Calibri" w:cs="Calibri"/>
          <w:b/>
          <w:bCs/>
          <w:color w:val="000000"/>
          <w:sz w:val="28"/>
          <w:szCs w:val="28"/>
          <w:lang w:eastAsia="en-GB"/>
          <w14:textOutline w14:w="0" w14:cap="flat" w14:cmpd="sng" w14:algn="ctr">
            <w14:noFill/>
            <w14:prstDash w14:val="solid"/>
            <w14:bevel/>
          </w14:textOutline>
        </w:rPr>
      </w:pPr>
    </w:p>
    <w:p w:rsidR="00630433" w:rsidRDefault="00630433" w:rsidP="00630433">
      <w:pPr>
        <w:rPr>
          <w:rFonts w:ascii="Calibri" w:hAnsi="Calibri" w:cs="Calibri"/>
          <w:bCs/>
          <w:color w:val="000000"/>
          <w:sz w:val="28"/>
          <w:szCs w:val="28"/>
          <w:lang w:eastAsia="en-GB"/>
          <w14:textOutline w14:w="0" w14:cap="flat" w14:cmpd="sng" w14:algn="ctr">
            <w14:noFill/>
            <w14:prstDash w14:val="solid"/>
            <w14:bevel/>
          </w14:textOutline>
        </w:rPr>
      </w:pPr>
      <w:r>
        <w:rPr>
          <w:rFonts w:ascii="Calibri" w:hAnsi="Calibri" w:cs="Calibri"/>
          <w:bCs/>
          <w:color w:val="000000"/>
          <w:sz w:val="28"/>
          <w:szCs w:val="28"/>
          <w:lang w:eastAsia="en-GB"/>
          <w14:textOutline w14:w="0" w14:cap="flat" w14:cmpd="sng" w14:algn="ctr">
            <w14:noFill/>
            <w14:prstDash w14:val="solid"/>
            <w14:bevel/>
          </w14:textOutline>
        </w:rPr>
        <w:t>WPES has a clear strategic aim of reducing unnecessary workload and ensuring that staff wellbeing is high on the agenda.</w:t>
      </w:r>
    </w:p>
    <w:p w:rsidR="00630433" w:rsidRDefault="00630433" w:rsidP="00630433">
      <w:pPr>
        <w:rPr>
          <w:rFonts w:ascii="Calibri" w:hAnsi="Calibri" w:cs="Calibri"/>
          <w:bCs/>
          <w:color w:val="000000"/>
          <w:sz w:val="28"/>
          <w:szCs w:val="28"/>
          <w:lang w:eastAsia="en-GB"/>
          <w14:textOutline w14:w="0" w14:cap="flat" w14:cmpd="sng" w14:algn="ctr">
            <w14:noFill/>
            <w14:prstDash w14:val="solid"/>
            <w14:bevel/>
          </w14:textOutline>
        </w:rPr>
      </w:pPr>
    </w:p>
    <w:p w:rsidR="00630433" w:rsidRDefault="00630433" w:rsidP="00630433">
      <w:pPr>
        <w:rPr>
          <w:rFonts w:ascii="Calibri" w:hAnsi="Calibri" w:cs="Calibri"/>
          <w:bCs/>
          <w:color w:val="000000"/>
          <w:sz w:val="28"/>
          <w:szCs w:val="28"/>
          <w:lang w:eastAsia="en-GB"/>
          <w14:textOutline w14:w="0" w14:cap="flat" w14:cmpd="sng" w14:algn="ctr">
            <w14:noFill/>
            <w14:prstDash w14:val="solid"/>
            <w14:bevel/>
          </w14:textOutline>
        </w:rPr>
      </w:pPr>
      <w:r>
        <w:rPr>
          <w:rFonts w:ascii="Calibri" w:hAnsi="Calibri" w:cs="Calibri"/>
          <w:bCs/>
          <w:color w:val="000000"/>
          <w:sz w:val="28"/>
          <w:szCs w:val="28"/>
          <w:lang w:eastAsia="en-GB"/>
          <w14:textOutline w14:w="0" w14:cap="flat" w14:cmpd="sng" w14:algn="ctr">
            <w14:noFill/>
            <w14:prstDash w14:val="solid"/>
            <w14:bevel/>
          </w14:textOutline>
        </w:rPr>
        <w:t xml:space="preserve">Middle Leadership is not about ‘doing everything yourself.’ Where there are teams, for professional development purposes and in order to maintain Teacher Standards, Middle Leaders should delegate some aspects of their role to their wider team. </w:t>
      </w:r>
    </w:p>
    <w:p w:rsidR="00630433" w:rsidRDefault="00630433" w:rsidP="00630433">
      <w:pPr>
        <w:rPr>
          <w:rFonts w:ascii="Calibri" w:hAnsi="Calibri" w:cs="Calibri"/>
          <w:bCs/>
          <w:color w:val="000000"/>
          <w:sz w:val="28"/>
          <w:szCs w:val="28"/>
          <w:lang w:eastAsia="en-GB"/>
          <w14:textOutline w14:w="0" w14:cap="flat" w14:cmpd="sng" w14:algn="ctr">
            <w14:noFill/>
            <w14:prstDash w14:val="solid"/>
            <w14:bevel/>
          </w14:textOutline>
        </w:rPr>
      </w:pPr>
    </w:p>
    <w:p w:rsidR="00630433" w:rsidRDefault="00630433" w:rsidP="00630433">
      <w:pPr>
        <w:rPr>
          <w:rFonts w:ascii="Calibri" w:hAnsi="Calibri" w:cs="Calibri"/>
          <w:bCs/>
          <w:color w:val="000000"/>
          <w:sz w:val="28"/>
          <w:szCs w:val="28"/>
          <w:lang w:eastAsia="en-GB"/>
          <w14:textOutline w14:w="0" w14:cap="flat" w14:cmpd="sng" w14:algn="ctr">
            <w14:noFill/>
            <w14:prstDash w14:val="solid"/>
            <w14:bevel/>
          </w14:textOutline>
        </w:rPr>
      </w:pPr>
      <w:r>
        <w:rPr>
          <w:rFonts w:ascii="Calibri" w:hAnsi="Calibri" w:cs="Calibri"/>
          <w:bCs/>
          <w:color w:val="000000"/>
          <w:sz w:val="28"/>
          <w:szCs w:val="28"/>
          <w:lang w:eastAsia="en-GB"/>
          <w14:textOutline w14:w="0" w14:cap="flat" w14:cmpd="sng" w14:algn="ctr">
            <w14:noFill/>
            <w14:prstDash w14:val="solid"/>
            <w14:bevel/>
          </w14:textOutline>
        </w:rPr>
        <w:t>Middle Leadership is about vision for a subject(s), about stewardship and leadership of a subject(s). It is about supporting and challenging staff to be the best they can be for our children and young people. Having and expressing high expectations does not increase workload.</w:t>
      </w:r>
    </w:p>
    <w:p w:rsidR="00630433" w:rsidRDefault="00630433" w:rsidP="00630433">
      <w:pPr>
        <w:rPr>
          <w:rFonts w:ascii="Calibri" w:hAnsi="Calibri" w:cs="Calibri"/>
          <w:bCs/>
          <w:color w:val="000000"/>
          <w:sz w:val="28"/>
          <w:szCs w:val="28"/>
          <w:lang w:eastAsia="en-GB"/>
          <w14:textOutline w14:w="0" w14:cap="flat" w14:cmpd="sng" w14:algn="ctr">
            <w14:noFill/>
            <w14:prstDash w14:val="solid"/>
            <w14:bevel/>
          </w14:textOutline>
        </w:rPr>
      </w:pPr>
    </w:p>
    <w:p w:rsidR="00630433" w:rsidRDefault="00630433" w:rsidP="00630433">
      <w:pPr>
        <w:rPr>
          <w:rFonts w:ascii="Calibri" w:hAnsi="Calibri" w:cs="Calibri"/>
          <w:bCs/>
          <w:color w:val="000000"/>
          <w:sz w:val="28"/>
          <w:szCs w:val="28"/>
          <w:lang w:eastAsia="en-GB"/>
          <w14:textOutline w14:w="0" w14:cap="flat" w14:cmpd="sng" w14:algn="ctr">
            <w14:noFill/>
            <w14:prstDash w14:val="solid"/>
            <w14:bevel/>
          </w14:textOutline>
        </w:rPr>
      </w:pPr>
      <w:r>
        <w:rPr>
          <w:rFonts w:ascii="Calibri" w:hAnsi="Calibri" w:cs="Calibri"/>
          <w:bCs/>
          <w:color w:val="000000"/>
          <w:sz w:val="28"/>
          <w:szCs w:val="28"/>
          <w:lang w:eastAsia="en-GB"/>
          <w14:textOutline w14:w="0" w14:cap="flat" w14:cmpd="sng" w14:algn="ctr">
            <w14:noFill/>
            <w14:prstDash w14:val="solid"/>
            <w14:bevel/>
          </w14:textOutline>
        </w:rPr>
        <w:t>There are inevitable planning documents and evaluation documents which are requi</w:t>
      </w:r>
      <w:r w:rsidR="00DA3ECA">
        <w:rPr>
          <w:rFonts w:ascii="Calibri" w:hAnsi="Calibri" w:cs="Calibri"/>
          <w:bCs/>
          <w:color w:val="000000"/>
          <w:sz w:val="28"/>
          <w:szCs w:val="28"/>
          <w:lang w:eastAsia="en-GB"/>
          <w14:textOutline w14:w="0" w14:cap="flat" w14:cmpd="sng" w14:algn="ctr">
            <w14:noFill/>
            <w14:prstDash w14:val="solid"/>
            <w14:bevel/>
          </w14:textOutline>
        </w:rPr>
        <w:t>red from Middle Leaders. The principal one</w:t>
      </w:r>
      <w:r>
        <w:rPr>
          <w:rFonts w:ascii="Calibri" w:hAnsi="Calibri" w:cs="Calibri"/>
          <w:bCs/>
          <w:color w:val="000000"/>
          <w:sz w:val="28"/>
          <w:szCs w:val="28"/>
          <w:lang w:eastAsia="en-GB"/>
          <w14:textOutline w14:w="0" w14:cap="flat" w14:cmpd="sng" w14:algn="ctr">
            <w14:noFill/>
            <w14:prstDash w14:val="solid"/>
            <w14:bevel/>
          </w14:textOutline>
        </w:rPr>
        <w:t xml:space="preserve"> annually are:</w:t>
      </w:r>
    </w:p>
    <w:p w:rsidR="00630433" w:rsidRDefault="00630433" w:rsidP="00630433">
      <w:pPr>
        <w:rPr>
          <w:rFonts w:ascii="Calibri" w:hAnsi="Calibri" w:cs="Calibri"/>
          <w:bCs/>
          <w:color w:val="000000"/>
          <w:sz w:val="28"/>
          <w:szCs w:val="28"/>
          <w:lang w:eastAsia="en-GB"/>
          <w14:textOutline w14:w="0" w14:cap="flat" w14:cmpd="sng" w14:algn="ctr">
            <w14:noFill/>
            <w14:prstDash w14:val="solid"/>
            <w14:bevel/>
          </w14:textOutline>
        </w:rPr>
      </w:pPr>
    </w:p>
    <w:p w:rsidR="00630433" w:rsidRDefault="00630433" w:rsidP="00273940">
      <w:pPr>
        <w:pStyle w:val="ListParagraph"/>
        <w:numPr>
          <w:ilvl w:val="0"/>
          <w:numId w:val="13"/>
        </w:numPr>
        <w:rPr>
          <w:rFonts w:ascii="Calibri" w:hAnsi="Calibri" w:cs="Calibri"/>
          <w:bCs/>
          <w:color w:val="000000"/>
          <w:sz w:val="28"/>
          <w:szCs w:val="28"/>
          <w:lang w:eastAsia="en-GB"/>
          <w14:textOutline w14:w="0" w14:cap="flat" w14:cmpd="sng" w14:algn="ctr">
            <w14:noFill/>
            <w14:prstDash w14:val="solid"/>
            <w14:bevel/>
          </w14:textOutline>
        </w:rPr>
      </w:pPr>
      <w:r>
        <w:rPr>
          <w:rFonts w:ascii="Calibri" w:hAnsi="Calibri" w:cs="Calibri"/>
          <w:bCs/>
          <w:color w:val="000000"/>
          <w:sz w:val="28"/>
          <w:szCs w:val="28"/>
          <w:lang w:eastAsia="en-GB"/>
          <w14:textOutline w14:w="0" w14:cap="flat" w14:cmpd="sng" w14:algn="ctr">
            <w14:noFill/>
            <w14:prstDash w14:val="solid"/>
            <w14:bevel/>
          </w14:textOutline>
        </w:rPr>
        <w:t xml:space="preserve">The Subject Development </w:t>
      </w:r>
      <w:r w:rsidR="00DA3ECA">
        <w:rPr>
          <w:rFonts w:ascii="Calibri" w:hAnsi="Calibri" w:cs="Calibri"/>
          <w:bCs/>
          <w:color w:val="000000"/>
          <w:sz w:val="28"/>
          <w:szCs w:val="28"/>
          <w:lang w:eastAsia="en-GB"/>
          <w14:textOutline w14:w="0" w14:cap="flat" w14:cmpd="sng" w14:algn="ctr">
            <w14:noFill/>
            <w14:prstDash w14:val="solid"/>
            <w14:bevel/>
          </w14:textOutline>
        </w:rPr>
        <w:t xml:space="preserve">&amp; Evaluation </w:t>
      </w:r>
      <w:r>
        <w:rPr>
          <w:rFonts w:ascii="Calibri" w:hAnsi="Calibri" w:cs="Calibri"/>
          <w:bCs/>
          <w:color w:val="000000"/>
          <w:sz w:val="28"/>
          <w:szCs w:val="28"/>
          <w:lang w:eastAsia="en-GB"/>
          <w14:textOutline w14:w="0" w14:cap="flat" w14:cmpd="sng" w14:algn="ctr">
            <w14:noFill/>
            <w14:prstDash w14:val="solid"/>
            <w14:bevel/>
          </w14:textOutline>
        </w:rPr>
        <w:t>Plan</w:t>
      </w:r>
    </w:p>
    <w:p w:rsidR="00630433" w:rsidRDefault="00630433" w:rsidP="00630433">
      <w:pPr>
        <w:rPr>
          <w:rFonts w:ascii="Calibri" w:hAnsi="Calibri" w:cs="Calibri"/>
          <w:bCs/>
          <w:color w:val="000000"/>
          <w:sz w:val="28"/>
          <w:szCs w:val="28"/>
          <w:lang w:eastAsia="en-GB"/>
          <w14:textOutline w14:w="0" w14:cap="flat" w14:cmpd="sng" w14:algn="ctr">
            <w14:noFill/>
            <w14:prstDash w14:val="solid"/>
            <w14:bevel/>
          </w14:textOutline>
        </w:rPr>
      </w:pPr>
    </w:p>
    <w:p w:rsidR="00630433" w:rsidRDefault="00630433" w:rsidP="00630433">
      <w:pPr>
        <w:rPr>
          <w:rFonts w:ascii="Calibri" w:hAnsi="Calibri" w:cs="Calibri"/>
          <w:bCs/>
          <w:color w:val="000000"/>
          <w:sz w:val="28"/>
          <w:szCs w:val="28"/>
          <w:lang w:eastAsia="en-GB"/>
          <w14:textOutline w14:w="0" w14:cap="flat" w14:cmpd="sng" w14:algn="ctr">
            <w14:noFill/>
            <w14:prstDash w14:val="solid"/>
            <w14:bevel/>
          </w14:textOutline>
        </w:rPr>
      </w:pPr>
      <w:r>
        <w:rPr>
          <w:rFonts w:ascii="Calibri" w:hAnsi="Calibri" w:cs="Calibri"/>
          <w:bCs/>
          <w:color w:val="000000"/>
          <w:sz w:val="28"/>
          <w:szCs w:val="28"/>
          <w:lang w:eastAsia="en-GB"/>
          <w14:textOutline w14:w="0" w14:cap="flat" w14:cmpd="sng" w14:algn="ctr">
            <w14:noFill/>
            <w14:prstDash w14:val="solid"/>
            <w14:bevel/>
          </w14:textOutline>
        </w:rPr>
        <w:t>It is easier and more workload efficient to regard the two documents above as ‘live, dynamic’ documents which are kept up to date over the year. These documents will be continually reviewed to keep them brief and streamlined.</w:t>
      </w:r>
    </w:p>
    <w:p w:rsidR="00630433" w:rsidRDefault="00630433" w:rsidP="00630433">
      <w:pPr>
        <w:rPr>
          <w:rFonts w:ascii="Calibri" w:hAnsi="Calibri" w:cs="Calibri"/>
          <w:bCs/>
          <w:color w:val="000000"/>
          <w:sz w:val="28"/>
          <w:szCs w:val="28"/>
          <w:lang w:eastAsia="en-GB"/>
          <w14:textOutline w14:w="0" w14:cap="flat" w14:cmpd="sng" w14:algn="ctr">
            <w14:noFill/>
            <w14:prstDash w14:val="solid"/>
            <w14:bevel/>
          </w14:textOutline>
        </w:rPr>
      </w:pPr>
    </w:p>
    <w:p w:rsidR="00630433" w:rsidRDefault="00630433" w:rsidP="00630433">
      <w:pPr>
        <w:rPr>
          <w:rFonts w:ascii="Calibri" w:hAnsi="Calibri" w:cs="Calibri"/>
          <w:bCs/>
          <w:color w:val="000000"/>
          <w:sz w:val="28"/>
          <w:szCs w:val="28"/>
          <w:lang w:eastAsia="en-GB"/>
          <w14:textOutline w14:w="0" w14:cap="flat" w14:cmpd="sng" w14:algn="ctr">
            <w14:noFill/>
            <w14:prstDash w14:val="solid"/>
            <w14:bevel/>
          </w14:textOutline>
        </w:rPr>
      </w:pPr>
      <w:r>
        <w:rPr>
          <w:rFonts w:ascii="Calibri" w:hAnsi="Calibri" w:cs="Calibri"/>
          <w:bCs/>
          <w:color w:val="000000"/>
          <w:sz w:val="28"/>
          <w:szCs w:val="28"/>
          <w:lang w:eastAsia="en-GB"/>
          <w14:textOutline w14:w="0" w14:cap="flat" w14:cmpd="sng" w14:algn="ctr">
            <w14:noFill/>
            <w14:prstDash w14:val="solid"/>
            <w14:bevel/>
          </w14:textOutline>
        </w:rPr>
        <w:t xml:space="preserve">Middle Leaders need to have regard to their own workload and wellbeing and that of their teams. For many </w:t>
      </w:r>
      <w:r w:rsidR="005511D8">
        <w:rPr>
          <w:rFonts w:ascii="Calibri" w:hAnsi="Calibri" w:cs="Calibri"/>
          <w:bCs/>
          <w:color w:val="000000"/>
          <w:sz w:val="28"/>
          <w:szCs w:val="28"/>
          <w:lang w:eastAsia="en-GB"/>
          <w14:textOutline w14:w="0" w14:cap="flat" w14:cmpd="sng" w14:algn="ctr">
            <w14:noFill/>
            <w14:prstDash w14:val="solid"/>
            <w14:bevel/>
          </w14:textOutline>
        </w:rPr>
        <w:t>tasks, there is dedicated time provided to all staff:</w:t>
      </w:r>
    </w:p>
    <w:p w:rsidR="005511D8" w:rsidRDefault="005511D8" w:rsidP="00630433">
      <w:pPr>
        <w:rPr>
          <w:rFonts w:ascii="Calibri" w:hAnsi="Calibri" w:cs="Calibri"/>
          <w:bCs/>
          <w:color w:val="000000"/>
          <w:sz w:val="28"/>
          <w:szCs w:val="28"/>
          <w:lang w:eastAsia="en-GB"/>
          <w14:textOutline w14:w="0" w14:cap="flat" w14:cmpd="sng" w14:algn="ctr">
            <w14:noFill/>
            <w14:prstDash w14:val="solid"/>
            <w14:bevel/>
          </w14:textOutline>
        </w:rPr>
      </w:pPr>
    </w:p>
    <w:p w:rsidR="005511D8" w:rsidRDefault="005511D8" w:rsidP="00273940">
      <w:pPr>
        <w:pStyle w:val="ListParagraph"/>
        <w:numPr>
          <w:ilvl w:val="0"/>
          <w:numId w:val="14"/>
        </w:numPr>
        <w:rPr>
          <w:rFonts w:ascii="Calibri" w:hAnsi="Calibri" w:cs="Calibri"/>
          <w:bCs/>
          <w:color w:val="000000"/>
          <w:sz w:val="28"/>
          <w:szCs w:val="28"/>
          <w:lang w:eastAsia="en-GB"/>
          <w14:textOutline w14:w="0" w14:cap="flat" w14:cmpd="sng" w14:algn="ctr">
            <w14:noFill/>
            <w14:prstDash w14:val="solid"/>
            <w14:bevel/>
          </w14:textOutline>
        </w:rPr>
      </w:pPr>
      <w:r>
        <w:rPr>
          <w:rFonts w:ascii="Calibri" w:hAnsi="Calibri" w:cs="Calibri"/>
          <w:bCs/>
          <w:color w:val="000000"/>
          <w:sz w:val="28"/>
          <w:szCs w:val="28"/>
          <w:lang w:eastAsia="en-GB"/>
          <w14:textOutline w14:w="0" w14:cap="flat" w14:cmpd="sng" w14:algn="ctr">
            <w14:noFill/>
            <w14:prstDash w14:val="solid"/>
            <w14:bevel/>
          </w14:textOutline>
        </w:rPr>
        <w:t>Moderation of pupil work</w:t>
      </w:r>
    </w:p>
    <w:p w:rsidR="005511D8" w:rsidRDefault="005511D8" w:rsidP="00273940">
      <w:pPr>
        <w:pStyle w:val="ListParagraph"/>
        <w:numPr>
          <w:ilvl w:val="0"/>
          <w:numId w:val="14"/>
        </w:numPr>
        <w:rPr>
          <w:rFonts w:ascii="Calibri" w:hAnsi="Calibri" w:cs="Calibri"/>
          <w:bCs/>
          <w:color w:val="000000"/>
          <w:sz w:val="28"/>
          <w:szCs w:val="28"/>
          <w:lang w:eastAsia="en-GB"/>
          <w14:textOutline w14:w="0" w14:cap="flat" w14:cmpd="sng" w14:algn="ctr">
            <w14:noFill/>
            <w14:prstDash w14:val="solid"/>
            <w14:bevel/>
          </w14:textOutline>
        </w:rPr>
      </w:pPr>
      <w:r>
        <w:rPr>
          <w:rFonts w:ascii="Calibri" w:hAnsi="Calibri" w:cs="Calibri"/>
          <w:bCs/>
          <w:color w:val="000000"/>
          <w:sz w:val="28"/>
          <w:szCs w:val="28"/>
          <w:lang w:eastAsia="en-GB"/>
          <w14:textOutline w14:w="0" w14:cap="flat" w14:cmpd="sng" w14:algn="ctr">
            <w14:noFill/>
            <w14:prstDash w14:val="solid"/>
            <w14:bevel/>
          </w14:textOutline>
        </w:rPr>
        <w:t>Inputting pupil data and writing reports</w:t>
      </w:r>
    </w:p>
    <w:p w:rsidR="005511D8" w:rsidRDefault="005511D8" w:rsidP="005511D8">
      <w:pPr>
        <w:rPr>
          <w:rFonts w:ascii="Calibri" w:hAnsi="Calibri" w:cs="Calibri"/>
          <w:bCs/>
          <w:color w:val="000000"/>
          <w:sz w:val="28"/>
          <w:szCs w:val="28"/>
          <w:lang w:eastAsia="en-GB"/>
          <w14:textOutline w14:w="0" w14:cap="flat" w14:cmpd="sng" w14:algn="ctr">
            <w14:noFill/>
            <w14:prstDash w14:val="solid"/>
            <w14:bevel/>
          </w14:textOutline>
        </w:rPr>
      </w:pPr>
    </w:p>
    <w:p w:rsidR="005511D8" w:rsidRPr="005511D8" w:rsidRDefault="005511D8" w:rsidP="005511D8">
      <w:pPr>
        <w:rPr>
          <w:rFonts w:ascii="Calibri" w:hAnsi="Calibri" w:cs="Calibri"/>
          <w:bCs/>
          <w:color w:val="000000"/>
          <w:sz w:val="28"/>
          <w:szCs w:val="28"/>
          <w:lang w:eastAsia="en-GB"/>
          <w14:textOutline w14:w="0" w14:cap="flat" w14:cmpd="sng" w14:algn="ctr">
            <w14:noFill/>
            <w14:prstDash w14:val="solid"/>
            <w14:bevel/>
          </w14:textOutline>
        </w:rPr>
      </w:pPr>
      <w:r>
        <w:rPr>
          <w:rFonts w:ascii="Calibri" w:hAnsi="Calibri" w:cs="Calibri"/>
          <w:bCs/>
          <w:color w:val="000000"/>
          <w:sz w:val="28"/>
          <w:szCs w:val="28"/>
          <w:lang w:eastAsia="en-GB"/>
          <w14:textOutline w14:w="0" w14:cap="flat" w14:cmpd="sng" w14:algn="ctr">
            <w14:noFill/>
            <w14:prstDash w14:val="solid"/>
            <w14:bevel/>
          </w14:textOutline>
        </w:rPr>
        <w:t>With regards to differentiation and the preparation of teaching materials – Middle Leaders need to support staff in finding workload-friendly and more efficient ways of adapting resources to match different needs. The focus of differentiation should be on adapting and enabling access as opposed to always creating a range of completely different tasks.</w:t>
      </w:r>
    </w:p>
    <w:p w:rsidR="00755CF3" w:rsidRDefault="00755CF3" w:rsidP="00755CF3">
      <w:pPr>
        <w:rPr>
          <w:rFonts w:ascii="Helvetica Neue" w:hAnsi="Helvetica Neue" w:cs="Arial Unicode MS"/>
          <w:b/>
          <w:bCs/>
          <w:color w:val="000000"/>
          <w:lang w:eastAsia="en-GB"/>
          <w14:textOutline w14:w="0" w14:cap="flat" w14:cmpd="sng" w14:algn="ctr">
            <w14:noFill/>
            <w14:prstDash w14:val="solid"/>
            <w14:bevel/>
          </w14:textOutline>
        </w:rPr>
      </w:pPr>
    </w:p>
    <w:p w:rsidR="00630433" w:rsidRPr="00755CF3" w:rsidRDefault="00630433" w:rsidP="00755CF3">
      <w:pPr>
        <w:rPr>
          <w:rFonts w:ascii="Calibri" w:hAnsi="Calibri" w:cs="Calibri"/>
          <w:bCs/>
          <w:color w:val="000000"/>
          <w:sz w:val="28"/>
          <w:szCs w:val="28"/>
          <w:lang w:eastAsia="en-GB"/>
          <w14:textOutline w14:w="0" w14:cap="flat" w14:cmpd="sng" w14:algn="ctr">
            <w14:noFill/>
            <w14:prstDash w14:val="solid"/>
            <w14:bevel/>
          </w14:textOutline>
        </w:rPr>
      </w:pPr>
    </w:p>
    <w:p w:rsidR="00755CF3" w:rsidRPr="00755CF3" w:rsidRDefault="00755CF3" w:rsidP="00755CF3">
      <w:pPr>
        <w:rPr>
          <w:rFonts w:ascii="Helvetica Neue" w:hAnsi="Helvetica Neue" w:cs="Arial Unicode MS"/>
          <w:b/>
          <w:bCs/>
          <w:color w:val="000000"/>
          <w:lang w:eastAsia="en-GB"/>
          <w14:textOutline w14:w="0" w14:cap="flat" w14:cmpd="sng" w14:algn="ctr">
            <w14:noFill/>
            <w14:prstDash w14:val="solid"/>
            <w14:bevel/>
          </w14:textOutline>
        </w:rPr>
      </w:pPr>
    </w:p>
    <w:p w:rsidR="00755CF3" w:rsidRPr="00755CF3" w:rsidRDefault="00755CF3" w:rsidP="00755CF3">
      <w:pPr>
        <w:rPr>
          <w:rFonts w:ascii="Helvetica Neue" w:hAnsi="Helvetica Neue" w:cs="Arial Unicode MS"/>
          <w:b/>
          <w:bCs/>
          <w:color w:val="000000"/>
          <w:lang w:eastAsia="en-GB"/>
          <w14:textOutline w14:w="0" w14:cap="flat" w14:cmpd="sng" w14:algn="ctr">
            <w14:noFill/>
            <w14:prstDash w14:val="solid"/>
            <w14:bevel/>
          </w14:textOutline>
        </w:rPr>
      </w:pPr>
    </w:p>
    <w:p w:rsidR="00755CF3" w:rsidRPr="00755CF3" w:rsidRDefault="00755CF3" w:rsidP="00755CF3">
      <w:pPr>
        <w:rPr>
          <w:rFonts w:ascii="Helvetica Neue" w:hAnsi="Helvetica Neue" w:cs="Arial Unicode MS"/>
          <w:b/>
          <w:bCs/>
          <w:color w:val="000000"/>
          <w:lang w:eastAsia="en-GB"/>
          <w14:textOutline w14:w="0" w14:cap="flat" w14:cmpd="sng" w14:algn="ctr">
            <w14:noFill/>
            <w14:prstDash w14:val="solid"/>
            <w14:bevel/>
          </w14:textOutline>
        </w:rPr>
      </w:pPr>
    </w:p>
    <w:p w:rsidR="00755CF3" w:rsidRDefault="00755CF3" w:rsidP="00755CF3">
      <w:pPr>
        <w:rPr>
          <w:rFonts w:ascii="Helvetica Neue" w:hAnsi="Helvetica Neue" w:cs="Arial Unicode MS"/>
          <w:b/>
          <w:bCs/>
          <w:color w:val="000000"/>
          <w:lang w:eastAsia="en-GB"/>
          <w14:textOutline w14:w="0" w14:cap="flat" w14:cmpd="sng" w14:algn="ctr">
            <w14:noFill/>
            <w14:prstDash w14:val="solid"/>
            <w14:bevel/>
          </w14:textOutline>
        </w:rPr>
      </w:pPr>
    </w:p>
    <w:p w:rsidR="00DA3ECA" w:rsidRPr="00755CF3" w:rsidRDefault="00DA3ECA" w:rsidP="00755CF3">
      <w:pPr>
        <w:rPr>
          <w:rFonts w:ascii="Helvetica Neue" w:hAnsi="Helvetica Neue" w:cs="Arial Unicode MS"/>
          <w:b/>
          <w:bCs/>
          <w:color w:val="000000"/>
          <w:lang w:eastAsia="en-GB"/>
          <w14:textOutline w14:w="0" w14:cap="flat" w14:cmpd="sng" w14:algn="ctr">
            <w14:noFill/>
            <w14:prstDash w14:val="solid"/>
            <w14:bevel/>
          </w14:textOutline>
        </w:rPr>
      </w:pPr>
    </w:p>
    <w:p w:rsidR="00755CF3" w:rsidRPr="00755CF3" w:rsidRDefault="005511D8" w:rsidP="005511D8">
      <w:pPr>
        <w:jc w:val="center"/>
        <w:rPr>
          <w:rFonts w:ascii="Helvetica Neue" w:hAnsi="Helvetica Neue" w:cs="Arial Unicode MS"/>
          <w:b/>
          <w:bCs/>
          <w:color w:val="000000"/>
          <w:lang w:eastAsia="en-GB"/>
          <w14:textOutline w14:w="0" w14:cap="flat" w14:cmpd="sng" w14:algn="ctr">
            <w14:noFill/>
            <w14:prstDash w14:val="solid"/>
            <w14:bevel/>
          </w14:textOutline>
        </w:rPr>
      </w:pPr>
      <w:r w:rsidRPr="005511D8">
        <w:rPr>
          <w:rFonts w:ascii="Calibri" w:hAnsi="Calibri"/>
          <w:b/>
          <w:sz w:val="28"/>
          <w:szCs w:val="28"/>
          <w:lang w:val="en-GB" w:eastAsia="en-GB"/>
        </w:rPr>
        <w:lastRenderedPageBreak/>
        <w:t>The Continuum of School Improvement – 4i model of intervention</w:t>
      </w:r>
    </w:p>
    <w:p w:rsidR="00755CF3" w:rsidRPr="00755CF3" w:rsidRDefault="00755CF3" w:rsidP="00755CF3">
      <w:pPr>
        <w:rPr>
          <w:rFonts w:ascii="Helvetica Neue" w:hAnsi="Helvetica Neue" w:cs="Arial Unicode MS"/>
          <w:b/>
          <w:bCs/>
          <w:color w:val="000000"/>
          <w:lang w:eastAsia="en-GB"/>
          <w14:textOutline w14:w="0" w14:cap="flat" w14:cmpd="sng" w14:algn="ctr">
            <w14:noFill/>
            <w14:prstDash w14:val="solid"/>
            <w14:bevel/>
          </w14:textOutline>
        </w:rPr>
      </w:pPr>
    </w:p>
    <w:p w:rsidR="00755CF3" w:rsidRPr="00555BA8" w:rsidRDefault="005511D8" w:rsidP="00555BA8">
      <w:pPr>
        <w:rPr>
          <w:rFonts w:ascii="Calibri" w:hAnsi="Calibri"/>
          <w:sz w:val="28"/>
          <w:szCs w:val="28"/>
          <w:lang w:val="en-GB" w:eastAsia="en-GB"/>
        </w:rPr>
      </w:pPr>
      <w:r>
        <w:rPr>
          <w:noProof/>
          <w:lang w:val="en-GB" w:eastAsia="en-GB"/>
        </w:rPr>
        <mc:AlternateContent>
          <mc:Choice Requires="wps">
            <w:drawing>
              <wp:anchor distT="0" distB="0" distL="114300" distR="114300" simplePos="0" relativeHeight="251665408" behindDoc="0" locked="0" layoutInCell="1" allowOverlap="1" wp14:anchorId="48FEFAD7" wp14:editId="78E9EC42">
                <wp:simplePos x="0" y="0"/>
                <wp:positionH relativeFrom="column">
                  <wp:posOffset>-291465</wp:posOffset>
                </wp:positionH>
                <wp:positionV relativeFrom="paragraph">
                  <wp:posOffset>1635760</wp:posOffset>
                </wp:positionV>
                <wp:extent cx="3857625" cy="400110"/>
                <wp:effectExtent l="0" t="0" r="0" b="0"/>
                <wp:wrapNone/>
                <wp:docPr id="9" name="Rectangle 8"/>
                <wp:cNvGraphicFramePr/>
                <a:graphic xmlns:a="http://schemas.openxmlformats.org/drawingml/2006/main">
                  <a:graphicData uri="http://schemas.microsoft.com/office/word/2010/wordprocessingShape">
                    <wps:wsp>
                      <wps:cNvSpPr/>
                      <wps:spPr>
                        <a:xfrm>
                          <a:off x="0" y="0"/>
                          <a:ext cx="3857625" cy="400110"/>
                        </a:xfrm>
                        <a:prstGeom prst="rect">
                          <a:avLst/>
                        </a:prstGeom>
                        <a:noFill/>
                      </wps:spPr>
                      <wps:txbx>
                        <w:txbxContent>
                          <w:p w:rsidR="00DA3ECA" w:rsidRDefault="00DA3ECA" w:rsidP="005511D8">
                            <w:pPr>
                              <w:pStyle w:val="NormalWeb"/>
                              <w:spacing w:before="0" w:beforeAutospacing="0" w:after="0" w:afterAutospacing="0"/>
                              <w:jc w:val="center"/>
                            </w:pPr>
                            <w:r w:rsidRPr="007E2C32">
                              <w:rPr>
                                <w:rFonts w:asciiTheme="minorHAnsi" w:hAnsi="Calibri" w:cstheme="minorBidi"/>
                                <w:b/>
                                <w:bCs/>
                                <w:color w:val="000000" w:themeColor="text1"/>
                                <w:kern w:val="24"/>
                                <w:sz w:val="40"/>
                                <w:szCs w:val="40"/>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Impact </w:t>
                            </w:r>
                            <w:r w:rsidRPr="007E2C32">
                              <w:rPr>
                                <w:rFonts w:asciiTheme="minorHAnsi" w:hAnsi="Calibri" w:cstheme="minorBidi"/>
                                <w:b/>
                                <w:bCs/>
                                <w:color w:val="000000" w:themeColor="text1"/>
                                <w:kern w:val="24"/>
                                <w:sz w:val="40"/>
                                <w:szCs w:val="40"/>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7E2C32">
                              <w:rPr>
                                <w:rFonts w:asciiTheme="minorHAnsi" w:hAnsi="Calibri" w:cstheme="minorBidi"/>
                                <w:b/>
                                <w:bCs/>
                                <w:color w:val="000000" w:themeColor="text1"/>
                                <w:kern w:val="24"/>
                                <w:sz w:val="40"/>
                                <w:szCs w:val="40"/>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monitor / judge progress</w:t>
                            </w:r>
                          </w:p>
                        </w:txbxContent>
                      </wps:txbx>
                      <wps:bodyPr wrap="square" lIns="91440" tIns="45720" rIns="91440" bIns="45720">
                        <a:spAutoFit/>
                      </wps:bodyPr>
                    </wps:wsp>
                  </a:graphicData>
                </a:graphic>
                <wp14:sizeRelH relativeFrom="margin">
                  <wp14:pctWidth>0</wp14:pctWidth>
                </wp14:sizeRelH>
              </wp:anchor>
            </w:drawing>
          </mc:Choice>
          <mc:Fallback>
            <w:pict>
              <v:rect w14:anchorId="48FEFAD7" id="Rectangle 8" o:spid="_x0000_s1026" style="position:absolute;margin-left:-22.95pt;margin-top:128.8pt;width:303.75pt;height:3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" filled="f" stroked="f">
                <v:textbox style="mso-fit-shape-to-text:t">
                  <w:txbxContent>
                    <w:p w:rsidR="00DA3ECA" w:rsidRDefault="00DA3ECA" w:rsidP="005511D8">
                      <w:pPr>
                        <w:pStyle w:val="NormalWeb"/>
                        <w:spacing w:before="0" w:beforeAutospacing="0" w:after="0" w:afterAutospacing="0"/>
                        <w:jc w:val="center"/>
                      </w:pPr>
                      <w:r w:rsidRPr="007E2C32">
                        <w:rPr>
                          <w:rFonts w:asciiTheme="minorHAnsi" w:hAnsi="Calibri" w:cstheme="minorBidi"/>
                          <w:b/>
                          <w:bCs/>
                          <w:color w:val="000000" w:themeColor="text1"/>
                          <w:kern w:val="24"/>
                          <w:sz w:val="40"/>
                          <w:szCs w:val="40"/>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Impact </w:t>
                      </w:r>
                      <w:r w:rsidRPr="007E2C32">
                        <w:rPr>
                          <w:rFonts w:asciiTheme="minorHAnsi" w:hAnsi="Calibri" w:cstheme="minorBidi"/>
                          <w:b/>
                          <w:bCs/>
                          <w:color w:val="000000" w:themeColor="text1"/>
                          <w:kern w:val="24"/>
                          <w:sz w:val="40"/>
                          <w:szCs w:val="40"/>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7E2C32">
                        <w:rPr>
                          <w:rFonts w:asciiTheme="minorHAnsi" w:hAnsi="Calibri" w:cstheme="minorBidi"/>
                          <w:b/>
                          <w:bCs/>
                          <w:color w:val="000000" w:themeColor="text1"/>
                          <w:kern w:val="24"/>
                          <w:sz w:val="40"/>
                          <w:szCs w:val="40"/>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monitor / judge progress</w:t>
                      </w:r>
                    </w:p>
                  </w:txbxContent>
                </v:textbox>
              </v:rect>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3B314E5C" wp14:editId="6D97F9B5">
                <wp:simplePos x="0" y="0"/>
                <wp:positionH relativeFrom="column">
                  <wp:posOffset>2356485</wp:posOffset>
                </wp:positionH>
                <wp:positionV relativeFrom="paragraph">
                  <wp:posOffset>2407285</wp:posOffset>
                </wp:positionV>
                <wp:extent cx="3400425" cy="400110"/>
                <wp:effectExtent l="0" t="0" r="0" b="0"/>
                <wp:wrapNone/>
                <wp:docPr id="11" name="Rectangle 10"/>
                <wp:cNvGraphicFramePr/>
                <a:graphic xmlns:a="http://schemas.openxmlformats.org/drawingml/2006/main">
                  <a:graphicData uri="http://schemas.microsoft.com/office/word/2010/wordprocessingShape">
                    <wps:wsp>
                      <wps:cNvSpPr/>
                      <wps:spPr>
                        <a:xfrm>
                          <a:off x="0" y="0"/>
                          <a:ext cx="3400425" cy="400110"/>
                        </a:xfrm>
                        <a:prstGeom prst="rect">
                          <a:avLst/>
                        </a:prstGeom>
                        <a:noFill/>
                      </wps:spPr>
                      <wps:txbx>
                        <w:txbxContent>
                          <w:p w:rsidR="00DA3ECA" w:rsidRDefault="00DA3ECA" w:rsidP="005511D8">
                            <w:pPr>
                              <w:pStyle w:val="NormalWeb"/>
                              <w:spacing w:before="0" w:beforeAutospacing="0" w:after="0" w:afterAutospacing="0"/>
                              <w:jc w:val="center"/>
                            </w:pPr>
                            <w:r w:rsidRPr="007E2C32">
                              <w:rPr>
                                <w:rFonts w:asciiTheme="minorHAnsi" w:hAnsi="Calibri" w:cstheme="minorBidi"/>
                                <w:b/>
                                <w:bCs/>
                                <w:color w:val="000000" w:themeColor="text1"/>
                                <w:kern w:val="24"/>
                                <w:sz w:val="40"/>
                                <w:szCs w:val="40"/>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Intervention </w:t>
                            </w:r>
                            <w:r w:rsidRPr="007E2C32">
                              <w:rPr>
                                <w:rFonts w:asciiTheme="minorHAnsi" w:hAnsi="Calibri" w:cstheme="minorBidi"/>
                                <w:b/>
                                <w:bCs/>
                                <w:color w:val="000000" w:themeColor="text1"/>
                                <w:kern w:val="24"/>
                                <w:sz w:val="40"/>
                                <w:szCs w:val="40"/>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7E2C32">
                              <w:rPr>
                                <w:rFonts w:asciiTheme="minorHAnsi" w:hAnsi="Calibri" w:cstheme="minorBidi"/>
                                <w:b/>
                                <w:bCs/>
                                <w:color w:val="000000" w:themeColor="text1"/>
                                <w:kern w:val="24"/>
                                <w:sz w:val="40"/>
                                <w:szCs w:val="40"/>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take action</w:t>
                            </w:r>
                          </w:p>
                        </w:txbxContent>
                      </wps:txbx>
                      <wps:bodyPr wrap="square" lIns="91440" tIns="45720" rIns="91440" bIns="45720">
                        <a:spAutoFit/>
                      </wps:bodyPr>
                    </wps:wsp>
                  </a:graphicData>
                </a:graphic>
                <wp14:sizeRelH relativeFrom="margin">
                  <wp14:pctWidth>0</wp14:pctWidth>
                </wp14:sizeRelH>
              </wp:anchor>
            </w:drawing>
          </mc:Choice>
          <mc:Fallback>
            <w:pict>
              <v:rect w14:anchorId="3B314E5C" id="Rectangle 10" o:spid="_x0000_s1027" style="position:absolute;margin-left:185.55pt;margin-top:189.55pt;width:267.75pt;height:3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" filled="f" stroked="f">
                <v:textbox style="mso-fit-shape-to-text:t">
                  <w:txbxContent>
                    <w:p w:rsidR="00DA3ECA" w:rsidRDefault="00DA3ECA" w:rsidP="005511D8">
                      <w:pPr>
                        <w:pStyle w:val="NormalWeb"/>
                        <w:spacing w:before="0" w:beforeAutospacing="0" w:after="0" w:afterAutospacing="0"/>
                        <w:jc w:val="center"/>
                      </w:pPr>
                      <w:r w:rsidRPr="007E2C32">
                        <w:rPr>
                          <w:rFonts w:asciiTheme="minorHAnsi" w:hAnsi="Calibri" w:cstheme="minorBidi"/>
                          <w:b/>
                          <w:bCs/>
                          <w:color w:val="000000" w:themeColor="text1"/>
                          <w:kern w:val="24"/>
                          <w:sz w:val="40"/>
                          <w:szCs w:val="40"/>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Intervention </w:t>
                      </w:r>
                      <w:r w:rsidRPr="007E2C32">
                        <w:rPr>
                          <w:rFonts w:asciiTheme="minorHAnsi" w:hAnsi="Calibri" w:cstheme="minorBidi"/>
                          <w:b/>
                          <w:bCs/>
                          <w:color w:val="000000" w:themeColor="text1"/>
                          <w:kern w:val="24"/>
                          <w:sz w:val="40"/>
                          <w:szCs w:val="40"/>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7E2C32">
                        <w:rPr>
                          <w:rFonts w:asciiTheme="minorHAnsi" w:hAnsi="Calibri" w:cstheme="minorBidi"/>
                          <w:b/>
                          <w:bCs/>
                          <w:color w:val="000000" w:themeColor="text1"/>
                          <w:kern w:val="24"/>
                          <w:sz w:val="40"/>
                          <w:szCs w:val="40"/>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take action</w:t>
                      </w:r>
                    </w:p>
                  </w:txbxContent>
                </v:textbox>
              </v:rect>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7A53903C" wp14:editId="72D134D2">
                <wp:simplePos x="0" y="0"/>
                <wp:positionH relativeFrom="margin">
                  <wp:posOffset>3318510</wp:posOffset>
                </wp:positionH>
                <wp:positionV relativeFrom="paragraph">
                  <wp:posOffset>1121410</wp:posOffset>
                </wp:positionV>
                <wp:extent cx="2647950" cy="400110"/>
                <wp:effectExtent l="0" t="0" r="0" b="0"/>
                <wp:wrapNone/>
                <wp:docPr id="7" name="Rectangle 6"/>
                <wp:cNvGraphicFramePr/>
                <a:graphic xmlns:a="http://schemas.openxmlformats.org/drawingml/2006/main">
                  <a:graphicData uri="http://schemas.microsoft.com/office/word/2010/wordprocessingShape">
                    <wps:wsp>
                      <wps:cNvSpPr/>
                      <wps:spPr>
                        <a:xfrm>
                          <a:off x="0" y="0"/>
                          <a:ext cx="2647950" cy="400110"/>
                        </a:xfrm>
                        <a:prstGeom prst="rect">
                          <a:avLst/>
                        </a:prstGeom>
                        <a:noFill/>
                      </wps:spPr>
                      <wps:txbx>
                        <w:txbxContent>
                          <w:p w:rsidR="00DA3ECA" w:rsidRDefault="00DA3ECA" w:rsidP="005511D8">
                            <w:pPr>
                              <w:pStyle w:val="NormalWeb"/>
                              <w:spacing w:before="0" w:beforeAutospacing="0" w:after="0" w:afterAutospacing="0"/>
                              <w:jc w:val="center"/>
                            </w:pPr>
                            <w:r w:rsidRPr="007E2C32">
                              <w:rPr>
                                <w:rFonts w:asciiTheme="minorHAnsi" w:hAnsi="Calibri" w:cstheme="minorBidi"/>
                                <w:b/>
                                <w:bCs/>
                                <w:color w:val="000000" w:themeColor="text1"/>
                                <w:kern w:val="24"/>
                                <w:sz w:val="40"/>
                                <w:szCs w:val="40"/>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Investigate</w:t>
                            </w:r>
                          </w:p>
                        </w:txbxContent>
                      </wps:txbx>
                      <wps:bodyPr wrap="square" lIns="91440" tIns="45720" rIns="91440" bIns="45720">
                        <a:spAutoFit/>
                      </wps:bodyPr>
                    </wps:wsp>
                  </a:graphicData>
                </a:graphic>
                <wp14:sizeRelH relativeFrom="margin">
                  <wp14:pctWidth>0</wp14:pctWidth>
                </wp14:sizeRelH>
              </wp:anchor>
            </w:drawing>
          </mc:Choice>
          <mc:Fallback>
            <w:pict>
              <v:rect w14:anchorId="7A53903C" id="Rectangle 6" o:spid="_x0000_s1028" style="position:absolute;margin-left:261.3pt;margin-top:88.3pt;width:208.5pt;height:31.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" filled="f" stroked="f">
                <v:textbox style="mso-fit-shape-to-text:t">
                  <w:txbxContent>
                    <w:p w:rsidR="00DA3ECA" w:rsidRDefault="00DA3ECA" w:rsidP="005511D8">
                      <w:pPr>
                        <w:pStyle w:val="NormalWeb"/>
                        <w:spacing w:before="0" w:beforeAutospacing="0" w:after="0" w:afterAutospacing="0"/>
                        <w:jc w:val="center"/>
                      </w:pPr>
                      <w:r w:rsidRPr="007E2C32">
                        <w:rPr>
                          <w:rFonts w:asciiTheme="minorHAnsi" w:hAnsi="Calibri" w:cstheme="minorBidi"/>
                          <w:b/>
                          <w:bCs/>
                          <w:color w:val="000000" w:themeColor="text1"/>
                          <w:kern w:val="24"/>
                          <w:sz w:val="40"/>
                          <w:szCs w:val="40"/>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Investigate</w:t>
                      </w:r>
                    </w:p>
                  </w:txbxContent>
                </v:textbox>
                <w10:wrap anchorx="margin"/>
              </v:rect>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5EE45333" wp14:editId="7858AF8E">
                <wp:simplePos x="0" y="0"/>
                <wp:positionH relativeFrom="column">
                  <wp:posOffset>451485</wp:posOffset>
                </wp:positionH>
                <wp:positionV relativeFrom="paragraph">
                  <wp:posOffset>578485</wp:posOffset>
                </wp:positionV>
                <wp:extent cx="2835275" cy="400110"/>
                <wp:effectExtent l="0" t="0" r="0" b="0"/>
                <wp:wrapNone/>
                <wp:docPr id="8" name="Rectangle 7"/>
                <wp:cNvGraphicFramePr/>
                <a:graphic xmlns:a="http://schemas.openxmlformats.org/drawingml/2006/main">
                  <a:graphicData uri="http://schemas.microsoft.com/office/word/2010/wordprocessingShape">
                    <wps:wsp>
                      <wps:cNvSpPr/>
                      <wps:spPr>
                        <a:xfrm>
                          <a:off x="0" y="0"/>
                          <a:ext cx="2835275" cy="400110"/>
                        </a:xfrm>
                        <a:prstGeom prst="rect">
                          <a:avLst/>
                        </a:prstGeom>
                        <a:noFill/>
                      </wps:spPr>
                      <wps:txbx>
                        <w:txbxContent>
                          <w:p w:rsidR="00DA3ECA" w:rsidRDefault="00DA3ECA" w:rsidP="005511D8">
                            <w:pPr>
                              <w:pStyle w:val="NormalWeb"/>
                              <w:spacing w:before="0" w:beforeAutospacing="0" w:after="0" w:afterAutospacing="0"/>
                              <w:jc w:val="center"/>
                            </w:pPr>
                            <w:r w:rsidRPr="007E2C32">
                              <w:rPr>
                                <w:rFonts w:asciiTheme="minorHAnsi" w:hAnsi="Calibri" w:cstheme="minorBidi"/>
                                <w:b/>
                                <w:bCs/>
                                <w:color w:val="000000" w:themeColor="text1"/>
                                <w:kern w:val="24"/>
                                <w:sz w:val="40"/>
                                <w:szCs w:val="40"/>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Information gathering</w:t>
                            </w:r>
                          </w:p>
                        </w:txbxContent>
                      </wps:txbx>
                      <wps:bodyPr wrap="square" lIns="91440" tIns="45720" rIns="91440" bIns="45720">
                        <a:spAutoFit/>
                      </wps:bodyPr>
                    </wps:wsp>
                  </a:graphicData>
                </a:graphic>
                <wp14:sizeRelH relativeFrom="margin">
                  <wp14:pctWidth>0</wp14:pctWidth>
                </wp14:sizeRelH>
              </wp:anchor>
            </w:drawing>
          </mc:Choice>
          <mc:Fallback>
            <w:pict>
              <v:rect w14:anchorId="5EE45333" id="Rectangle 7" o:spid="_x0000_s1029" style="position:absolute;margin-left:35.55pt;margin-top:45.55pt;width:223.2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" filled="f" stroked="f">
                <v:textbox style="mso-fit-shape-to-text:t">
                  <w:txbxContent>
                    <w:p w:rsidR="00DA3ECA" w:rsidRDefault="00DA3ECA" w:rsidP="005511D8">
                      <w:pPr>
                        <w:pStyle w:val="NormalWeb"/>
                        <w:spacing w:before="0" w:beforeAutospacing="0" w:after="0" w:afterAutospacing="0"/>
                        <w:jc w:val="center"/>
                      </w:pPr>
                      <w:r w:rsidRPr="007E2C32">
                        <w:rPr>
                          <w:rFonts w:asciiTheme="minorHAnsi" w:hAnsi="Calibri" w:cstheme="minorBidi"/>
                          <w:b/>
                          <w:bCs/>
                          <w:color w:val="000000" w:themeColor="text1"/>
                          <w:kern w:val="24"/>
                          <w:sz w:val="40"/>
                          <w:szCs w:val="40"/>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Information gathering</w:t>
                      </w:r>
                    </w:p>
                  </w:txbxContent>
                </v:textbox>
              </v:rect>
            </w:pict>
          </mc:Fallback>
        </mc:AlternateContent>
      </w:r>
      <w:r>
        <w:rPr>
          <w:noProof/>
          <w:lang w:val="en-GB" w:eastAsia="en-GB"/>
        </w:rPr>
        <w:drawing>
          <wp:inline distT="0" distB="0" distL="0" distR="0" wp14:anchorId="43F30675" wp14:editId="5D4B7CEF">
            <wp:extent cx="5988685" cy="3202305"/>
            <wp:effectExtent l="57150" t="57150" r="50165" b="55245"/>
            <wp:docPr id="2050" name="Picture 2" descr="Image result for circle with arrow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circle with arrows"/>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8685" cy="3202305"/>
                    </a:xfrm>
                    <a:prstGeom prst="rect">
                      <a:avLst/>
                    </a:prstGeom>
                    <a:noFill/>
                    <a:effectLst>
                      <a:outerShdw blurRad="50800" dir="14400000">
                        <a:srgbClr val="000000">
                          <a:alpha val="40000"/>
                        </a:srgbClr>
                      </a:outerShdw>
                    </a:effectLst>
                    <a:extLst/>
                  </pic:spPr>
                </pic:pic>
              </a:graphicData>
            </a:graphic>
          </wp:inline>
        </w:drawing>
      </w:r>
    </w:p>
    <w:p w:rsidR="0032420C" w:rsidRDefault="0032420C" w:rsidP="00251064">
      <w:pPr>
        <w:tabs>
          <w:tab w:val="left" w:pos="5370"/>
        </w:tabs>
        <w:rPr>
          <w:rFonts w:ascii="Calibri" w:hAnsi="Calibri" w:cs="Calibri"/>
          <w:noProof/>
          <w:sz w:val="28"/>
          <w:szCs w:val="28"/>
          <w:lang w:val="en-GB" w:eastAsia="en-GB"/>
        </w:rPr>
      </w:pPr>
    </w:p>
    <w:p w:rsidR="005511D8" w:rsidRDefault="005511D8" w:rsidP="00251064">
      <w:pPr>
        <w:tabs>
          <w:tab w:val="left" w:pos="5370"/>
        </w:tabs>
        <w:rPr>
          <w:rFonts w:ascii="Calibri" w:hAnsi="Calibri" w:cs="Calibri"/>
          <w:noProof/>
          <w:sz w:val="28"/>
          <w:szCs w:val="28"/>
          <w:lang w:val="en-GB" w:eastAsia="en-GB"/>
        </w:rPr>
      </w:pPr>
    </w:p>
    <w:p w:rsidR="005511D8" w:rsidRDefault="005511D8" w:rsidP="005511D8">
      <w:pPr>
        <w:pStyle w:val="Body"/>
        <w:rPr>
          <w:rFonts w:ascii="Calibri" w:hAnsi="Calibri"/>
          <w:bCs/>
          <w:color w:val="auto"/>
          <w:sz w:val="28"/>
          <w:szCs w:val="28"/>
          <w:lang w:val="en-US"/>
        </w:rPr>
      </w:pPr>
      <w:r>
        <w:rPr>
          <w:rFonts w:ascii="Calibri" w:hAnsi="Calibri"/>
          <w:bCs/>
          <w:color w:val="auto"/>
          <w:sz w:val="28"/>
          <w:szCs w:val="28"/>
          <w:lang w:val="en-US"/>
        </w:rPr>
        <w:t xml:space="preserve">The 4i Model of Intervention is an effective leadership and management tool for </w:t>
      </w:r>
      <w:r w:rsidR="0085226D">
        <w:rPr>
          <w:rFonts w:ascii="Calibri" w:hAnsi="Calibri"/>
          <w:bCs/>
          <w:color w:val="auto"/>
          <w:sz w:val="28"/>
          <w:szCs w:val="28"/>
          <w:lang w:val="en-US"/>
        </w:rPr>
        <w:t>Middle Leaders to help ensure</w:t>
      </w:r>
      <w:r>
        <w:rPr>
          <w:rFonts w:ascii="Calibri" w:hAnsi="Calibri"/>
          <w:bCs/>
          <w:color w:val="auto"/>
          <w:sz w:val="28"/>
          <w:szCs w:val="28"/>
          <w:lang w:val="en-US"/>
        </w:rPr>
        <w:t xml:space="preserve"> that the cycle of school improvement is secure and that there is a track record of impact.</w:t>
      </w:r>
    </w:p>
    <w:p w:rsidR="005511D8" w:rsidRDefault="005511D8" w:rsidP="005511D8">
      <w:pPr>
        <w:pStyle w:val="Body"/>
        <w:rPr>
          <w:rFonts w:ascii="Calibri" w:hAnsi="Calibri"/>
          <w:bCs/>
          <w:color w:val="auto"/>
          <w:sz w:val="28"/>
          <w:szCs w:val="28"/>
          <w:lang w:val="en-US"/>
        </w:rPr>
      </w:pPr>
    </w:p>
    <w:p w:rsidR="005511D8" w:rsidRDefault="005511D8" w:rsidP="00273940">
      <w:pPr>
        <w:pStyle w:val="Body"/>
        <w:numPr>
          <w:ilvl w:val="0"/>
          <w:numId w:val="15"/>
        </w:numPr>
        <w:rPr>
          <w:rFonts w:ascii="Calibri" w:hAnsi="Calibri"/>
          <w:bCs/>
          <w:color w:val="auto"/>
          <w:sz w:val="28"/>
          <w:szCs w:val="28"/>
          <w:lang w:val="en-US"/>
        </w:rPr>
      </w:pPr>
      <w:r>
        <w:rPr>
          <w:rFonts w:ascii="Calibri" w:hAnsi="Calibri"/>
          <w:bCs/>
          <w:color w:val="auto"/>
          <w:sz w:val="28"/>
          <w:szCs w:val="28"/>
          <w:lang w:val="en-US"/>
        </w:rPr>
        <w:t>Information Gathering – we look at available sources of information to judge what we could identify as strengths and areas for improvement</w:t>
      </w:r>
    </w:p>
    <w:p w:rsidR="005511D8" w:rsidRDefault="005511D8" w:rsidP="005511D8">
      <w:pPr>
        <w:pStyle w:val="Body"/>
        <w:ind w:left="360"/>
        <w:rPr>
          <w:rFonts w:ascii="Calibri" w:hAnsi="Calibri"/>
          <w:bCs/>
          <w:color w:val="auto"/>
          <w:sz w:val="28"/>
          <w:szCs w:val="28"/>
          <w:lang w:val="en-US"/>
        </w:rPr>
      </w:pPr>
    </w:p>
    <w:p w:rsidR="005511D8" w:rsidRDefault="005511D8" w:rsidP="00273940">
      <w:pPr>
        <w:pStyle w:val="Body"/>
        <w:numPr>
          <w:ilvl w:val="0"/>
          <w:numId w:val="15"/>
        </w:numPr>
        <w:rPr>
          <w:rFonts w:ascii="Calibri" w:hAnsi="Calibri"/>
          <w:bCs/>
          <w:color w:val="auto"/>
          <w:sz w:val="28"/>
          <w:szCs w:val="28"/>
          <w:lang w:val="en-US"/>
        </w:rPr>
      </w:pPr>
      <w:r>
        <w:rPr>
          <w:rFonts w:ascii="Calibri" w:hAnsi="Calibri"/>
          <w:bCs/>
          <w:color w:val="auto"/>
          <w:sz w:val="28"/>
          <w:szCs w:val="28"/>
          <w:lang w:val="en-US"/>
        </w:rPr>
        <w:t>Investigate – we follow-up these initial lines of enquiry by drilling down in more detail</w:t>
      </w:r>
    </w:p>
    <w:p w:rsidR="005511D8" w:rsidRDefault="005511D8" w:rsidP="005511D8">
      <w:pPr>
        <w:pStyle w:val="ListParagraph"/>
        <w:rPr>
          <w:rFonts w:ascii="Calibri" w:hAnsi="Calibri"/>
          <w:bCs/>
          <w:sz w:val="28"/>
          <w:szCs w:val="28"/>
        </w:rPr>
      </w:pPr>
    </w:p>
    <w:p w:rsidR="005511D8" w:rsidRDefault="005511D8" w:rsidP="00273940">
      <w:pPr>
        <w:pStyle w:val="Body"/>
        <w:numPr>
          <w:ilvl w:val="0"/>
          <w:numId w:val="15"/>
        </w:numPr>
        <w:rPr>
          <w:rFonts w:ascii="Calibri" w:hAnsi="Calibri"/>
          <w:bCs/>
          <w:color w:val="auto"/>
          <w:sz w:val="28"/>
          <w:szCs w:val="28"/>
          <w:lang w:val="en-US"/>
        </w:rPr>
      </w:pPr>
      <w:r>
        <w:rPr>
          <w:rFonts w:ascii="Calibri" w:hAnsi="Calibri"/>
          <w:bCs/>
          <w:color w:val="auto"/>
          <w:sz w:val="28"/>
          <w:szCs w:val="28"/>
          <w:lang w:val="en-US"/>
        </w:rPr>
        <w:t>Intervention (take action) – we use the full information and data to decide what practice to share and what requires improvement and we put that action into operation</w:t>
      </w:r>
    </w:p>
    <w:p w:rsidR="005511D8" w:rsidRDefault="005511D8" w:rsidP="005511D8">
      <w:pPr>
        <w:pStyle w:val="ListParagraph"/>
        <w:rPr>
          <w:rFonts w:ascii="Calibri" w:hAnsi="Calibri"/>
          <w:bCs/>
          <w:sz w:val="28"/>
          <w:szCs w:val="28"/>
        </w:rPr>
      </w:pPr>
    </w:p>
    <w:p w:rsidR="005511D8" w:rsidRPr="007E2C32" w:rsidRDefault="005511D8" w:rsidP="00273940">
      <w:pPr>
        <w:pStyle w:val="Body"/>
        <w:numPr>
          <w:ilvl w:val="0"/>
          <w:numId w:val="15"/>
        </w:numPr>
        <w:rPr>
          <w:rFonts w:ascii="Calibri" w:hAnsi="Calibri"/>
          <w:bCs/>
          <w:color w:val="auto"/>
          <w:sz w:val="28"/>
          <w:szCs w:val="28"/>
          <w:lang w:val="en-US"/>
        </w:rPr>
      </w:pPr>
      <w:r>
        <w:rPr>
          <w:rFonts w:ascii="Calibri" w:hAnsi="Calibri"/>
          <w:bCs/>
          <w:color w:val="auto"/>
          <w:sz w:val="28"/>
          <w:szCs w:val="28"/>
          <w:lang w:val="en-US"/>
        </w:rPr>
        <w:t>Impact (monitor / judge process) – using intelligent evaluation and monitoring, we assess the progress / implementation of any chosen actions and strategies</w:t>
      </w:r>
    </w:p>
    <w:p w:rsidR="005511D8" w:rsidRDefault="005511D8" w:rsidP="00251064">
      <w:pPr>
        <w:tabs>
          <w:tab w:val="left" w:pos="5370"/>
        </w:tabs>
        <w:rPr>
          <w:rFonts w:ascii="Calibri" w:hAnsi="Calibri" w:cs="Calibri"/>
          <w:noProof/>
          <w:sz w:val="28"/>
          <w:szCs w:val="28"/>
          <w:lang w:val="en-GB" w:eastAsia="en-GB"/>
        </w:rPr>
      </w:pPr>
    </w:p>
    <w:p w:rsidR="0032420C" w:rsidRDefault="0032420C" w:rsidP="00251064">
      <w:pPr>
        <w:tabs>
          <w:tab w:val="left" w:pos="5370"/>
        </w:tabs>
        <w:rPr>
          <w:rFonts w:ascii="Calibri" w:hAnsi="Calibri" w:cs="Calibri"/>
          <w:noProof/>
          <w:sz w:val="28"/>
          <w:szCs w:val="28"/>
          <w:lang w:val="en-GB" w:eastAsia="en-GB"/>
        </w:rPr>
      </w:pPr>
    </w:p>
    <w:p w:rsidR="0032420C" w:rsidRDefault="0032420C" w:rsidP="00251064">
      <w:pPr>
        <w:tabs>
          <w:tab w:val="left" w:pos="5370"/>
        </w:tabs>
        <w:rPr>
          <w:rFonts w:ascii="Calibri" w:hAnsi="Calibri" w:cs="Calibri"/>
          <w:noProof/>
          <w:sz w:val="28"/>
          <w:szCs w:val="28"/>
          <w:lang w:val="en-GB" w:eastAsia="en-GB"/>
        </w:rPr>
      </w:pPr>
    </w:p>
    <w:p w:rsidR="0032420C" w:rsidRDefault="0032420C" w:rsidP="00251064">
      <w:pPr>
        <w:tabs>
          <w:tab w:val="left" w:pos="5370"/>
        </w:tabs>
        <w:rPr>
          <w:rFonts w:ascii="Calibri" w:hAnsi="Calibri" w:cs="Calibri"/>
          <w:noProof/>
          <w:sz w:val="28"/>
          <w:szCs w:val="28"/>
          <w:lang w:val="en-GB" w:eastAsia="en-GB"/>
        </w:rPr>
      </w:pPr>
    </w:p>
    <w:p w:rsidR="0032420C" w:rsidRPr="0085226D" w:rsidRDefault="0085226D" w:rsidP="0085226D">
      <w:pPr>
        <w:tabs>
          <w:tab w:val="left" w:pos="5370"/>
        </w:tabs>
        <w:jc w:val="center"/>
        <w:rPr>
          <w:rFonts w:ascii="Calibri" w:hAnsi="Calibri" w:cs="Calibri"/>
          <w:b/>
          <w:noProof/>
          <w:sz w:val="28"/>
          <w:szCs w:val="28"/>
          <w:lang w:val="en-GB" w:eastAsia="en-GB"/>
        </w:rPr>
      </w:pPr>
      <w:r w:rsidRPr="0085226D">
        <w:rPr>
          <w:rFonts w:ascii="Calibri" w:hAnsi="Calibri"/>
          <w:b/>
          <w:sz w:val="28"/>
          <w:szCs w:val="28"/>
          <w:lang w:val="en-GB" w:eastAsia="en-GB"/>
        </w:rPr>
        <w:lastRenderedPageBreak/>
        <w:t>Driving forward and improving the Quality of Education</w:t>
      </w:r>
    </w:p>
    <w:p w:rsidR="0085226D" w:rsidRDefault="0085226D" w:rsidP="00251064">
      <w:pPr>
        <w:tabs>
          <w:tab w:val="left" w:pos="5370"/>
        </w:tabs>
        <w:rPr>
          <w:rFonts w:ascii="Calibri" w:hAnsi="Calibri" w:cs="Calibri"/>
          <w:noProof/>
          <w:sz w:val="28"/>
          <w:szCs w:val="28"/>
          <w:lang w:val="en-GB" w:eastAsia="en-GB"/>
        </w:rPr>
      </w:pPr>
    </w:p>
    <w:p w:rsidR="0085226D" w:rsidRDefault="0085226D" w:rsidP="00251064">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 xml:space="preserve">Middle Leaders need to have a clear vision for their subject and what outstanding means in their areas. This vision needs to translate; through outstanding planning, into highly effective delivery so that impact, progress and outcomes are secured for children and young people. </w:t>
      </w:r>
    </w:p>
    <w:p w:rsidR="0085226D" w:rsidRDefault="0085226D" w:rsidP="00251064">
      <w:pPr>
        <w:tabs>
          <w:tab w:val="left" w:pos="5370"/>
        </w:tabs>
        <w:rPr>
          <w:rFonts w:ascii="Calibri" w:hAnsi="Calibri" w:cs="Calibri"/>
          <w:noProof/>
          <w:sz w:val="28"/>
          <w:szCs w:val="28"/>
          <w:lang w:val="en-GB" w:eastAsia="en-GB"/>
        </w:rPr>
      </w:pPr>
    </w:p>
    <w:p w:rsidR="0085226D" w:rsidRDefault="0085226D" w:rsidP="00251064">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 xml:space="preserve">WPES has clear published guidanced (see appendix) for what high quality looks like and Middle Leaders need to develop their staff teams to deliver in line with these expectations; not to please senior leadership, or for an observation, but because we all believe that our children and young people deserve the very best education, and that every single lesson counts. </w:t>
      </w:r>
    </w:p>
    <w:p w:rsidR="0085226D" w:rsidRDefault="0085226D" w:rsidP="00251064">
      <w:pPr>
        <w:tabs>
          <w:tab w:val="left" w:pos="5370"/>
        </w:tabs>
        <w:rPr>
          <w:rFonts w:ascii="Calibri" w:hAnsi="Calibri" w:cs="Calibri"/>
          <w:noProof/>
          <w:sz w:val="28"/>
          <w:szCs w:val="28"/>
          <w:lang w:val="en-GB" w:eastAsia="en-GB"/>
        </w:rPr>
      </w:pPr>
    </w:p>
    <w:p w:rsidR="0085226D" w:rsidRDefault="0085226D" w:rsidP="00251064">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So, drive comes in the main from a Middle Leader articulating their vision, ambition and expectations to their teams, in line with service-wide standards. Seeing the quality of educaion in three broad streams: intent, implementation and impact; the next step is to secure outstanding intent through effective, ambitious and purposeful Schemes of Learning.</w:t>
      </w:r>
    </w:p>
    <w:p w:rsidR="0085226D" w:rsidRDefault="0085226D" w:rsidP="00251064">
      <w:pPr>
        <w:tabs>
          <w:tab w:val="left" w:pos="5370"/>
        </w:tabs>
        <w:rPr>
          <w:rFonts w:ascii="Calibri" w:hAnsi="Calibri" w:cs="Calibri"/>
          <w:noProof/>
          <w:sz w:val="28"/>
          <w:szCs w:val="28"/>
          <w:lang w:val="en-GB" w:eastAsia="en-GB"/>
        </w:rPr>
      </w:pPr>
    </w:p>
    <w:p w:rsidR="0085226D" w:rsidRDefault="0085226D" w:rsidP="00251064">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Once outstanding planning is in place, the role of the Middle Leader in driving forward and improving the quality of education is predominently support and challenge of their teams through:</w:t>
      </w:r>
    </w:p>
    <w:p w:rsidR="0085226D" w:rsidRDefault="0085226D" w:rsidP="00251064">
      <w:pPr>
        <w:tabs>
          <w:tab w:val="left" w:pos="5370"/>
        </w:tabs>
        <w:rPr>
          <w:rFonts w:ascii="Calibri" w:hAnsi="Calibri" w:cs="Calibri"/>
          <w:noProof/>
          <w:sz w:val="28"/>
          <w:szCs w:val="28"/>
          <w:lang w:val="en-GB" w:eastAsia="en-GB"/>
        </w:rPr>
      </w:pPr>
    </w:p>
    <w:p w:rsidR="0085226D" w:rsidRDefault="0085226D" w:rsidP="00273940">
      <w:pPr>
        <w:pStyle w:val="ListParagraph"/>
        <w:numPr>
          <w:ilvl w:val="0"/>
          <w:numId w:val="16"/>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Performance Management</w:t>
      </w:r>
    </w:p>
    <w:p w:rsidR="0085226D" w:rsidRDefault="0085226D" w:rsidP="00273940">
      <w:pPr>
        <w:pStyle w:val="ListParagraph"/>
        <w:numPr>
          <w:ilvl w:val="0"/>
          <w:numId w:val="16"/>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Line Management</w:t>
      </w:r>
    </w:p>
    <w:p w:rsidR="0085226D" w:rsidRDefault="0085226D" w:rsidP="00273940">
      <w:pPr>
        <w:pStyle w:val="ListParagraph"/>
        <w:numPr>
          <w:ilvl w:val="0"/>
          <w:numId w:val="16"/>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Sharing effective practice across the service</w:t>
      </w:r>
    </w:p>
    <w:p w:rsidR="0085226D" w:rsidRDefault="0085226D" w:rsidP="00273940">
      <w:pPr>
        <w:pStyle w:val="ListParagraph"/>
        <w:numPr>
          <w:ilvl w:val="0"/>
          <w:numId w:val="16"/>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Regular easy-to-manage monitoring and evaluation</w:t>
      </w:r>
    </w:p>
    <w:p w:rsidR="0085226D" w:rsidRDefault="0085226D" w:rsidP="00273940">
      <w:pPr>
        <w:pStyle w:val="ListParagraph"/>
        <w:numPr>
          <w:ilvl w:val="0"/>
          <w:numId w:val="16"/>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Analysising performance data and progress data to support the identification of strengths and areas for improvement</w:t>
      </w:r>
    </w:p>
    <w:p w:rsidR="0085226D" w:rsidRDefault="0085226D" w:rsidP="0085226D">
      <w:pPr>
        <w:tabs>
          <w:tab w:val="left" w:pos="5370"/>
        </w:tabs>
        <w:rPr>
          <w:rFonts w:ascii="Calibri" w:hAnsi="Calibri" w:cs="Calibri"/>
          <w:noProof/>
          <w:sz w:val="28"/>
          <w:szCs w:val="28"/>
          <w:lang w:val="en-GB" w:eastAsia="en-GB"/>
        </w:rPr>
      </w:pPr>
    </w:p>
    <w:p w:rsidR="0085226D" w:rsidRPr="0085226D" w:rsidRDefault="00273940" w:rsidP="0085226D">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Sharing practice is a cheap, easy and workload-friendly strategy for spreading excellence and providing professional development. Every opportunity needs to be taken to celebrate effective practice and get it dispersed widely.</w:t>
      </w:r>
    </w:p>
    <w:p w:rsidR="0085226D" w:rsidRDefault="0085226D" w:rsidP="00251064">
      <w:pPr>
        <w:tabs>
          <w:tab w:val="left" w:pos="5370"/>
        </w:tabs>
        <w:rPr>
          <w:rFonts w:ascii="Calibri" w:hAnsi="Calibri" w:cs="Calibri"/>
          <w:noProof/>
          <w:sz w:val="28"/>
          <w:szCs w:val="28"/>
          <w:lang w:val="en-GB" w:eastAsia="en-GB"/>
        </w:rPr>
      </w:pPr>
    </w:p>
    <w:p w:rsidR="0085226D" w:rsidRDefault="0085226D" w:rsidP="00251064">
      <w:pPr>
        <w:tabs>
          <w:tab w:val="left" w:pos="5370"/>
        </w:tabs>
        <w:rPr>
          <w:rFonts w:ascii="Calibri" w:hAnsi="Calibri" w:cs="Calibri"/>
          <w:noProof/>
          <w:sz w:val="28"/>
          <w:szCs w:val="28"/>
          <w:lang w:val="en-GB" w:eastAsia="en-GB"/>
        </w:rPr>
      </w:pPr>
    </w:p>
    <w:p w:rsidR="0085226D" w:rsidRDefault="0085226D" w:rsidP="00251064">
      <w:pPr>
        <w:tabs>
          <w:tab w:val="left" w:pos="5370"/>
        </w:tabs>
        <w:rPr>
          <w:rFonts w:ascii="Calibri" w:hAnsi="Calibri" w:cs="Calibri"/>
          <w:noProof/>
          <w:sz w:val="28"/>
          <w:szCs w:val="28"/>
          <w:lang w:val="en-GB" w:eastAsia="en-GB"/>
        </w:rPr>
      </w:pPr>
    </w:p>
    <w:p w:rsidR="00273940" w:rsidRDefault="00273940" w:rsidP="00251064">
      <w:pPr>
        <w:tabs>
          <w:tab w:val="left" w:pos="5370"/>
        </w:tabs>
        <w:rPr>
          <w:rFonts w:ascii="Calibri" w:hAnsi="Calibri" w:cs="Calibri"/>
          <w:noProof/>
          <w:sz w:val="28"/>
          <w:szCs w:val="28"/>
          <w:lang w:val="en-GB" w:eastAsia="en-GB"/>
        </w:rPr>
      </w:pPr>
    </w:p>
    <w:p w:rsidR="00273940" w:rsidRDefault="00273940" w:rsidP="00251064">
      <w:pPr>
        <w:tabs>
          <w:tab w:val="left" w:pos="5370"/>
        </w:tabs>
        <w:rPr>
          <w:rFonts w:ascii="Calibri" w:hAnsi="Calibri" w:cs="Calibri"/>
          <w:noProof/>
          <w:sz w:val="28"/>
          <w:szCs w:val="28"/>
          <w:lang w:val="en-GB" w:eastAsia="en-GB"/>
        </w:rPr>
      </w:pPr>
    </w:p>
    <w:p w:rsidR="00273940" w:rsidRDefault="00273940" w:rsidP="00251064">
      <w:pPr>
        <w:tabs>
          <w:tab w:val="left" w:pos="5370"/>
        </w:tabs>
        <w:rPr>
          <w:rFonts w:ascii="Calibri" w:hAnsi="Calibri" w:cs="Calibri"/>
          <w:noProof/>
          <w:sz w:val="28"/>
          <w:szCs w:val="28"/>
          <w:lang w:val="en-GB" w:eastAsia="en-GB"/>
        </w:rPr>
      </w:pPr>
    </w:p>
    <w:p w:rsidR="0032420C" w:rsidRDefault="0032420C" w:rsidP="00251064">
      <w:pPr>
        <w:tabs>
          <w:tab w:val="left" w:pos="5370"/>
        </w:tabs>
        <w:rPr>
          <w:rFonts w:ascii="Calibri" w:hAnsi="Calibri" w:cs="Calibri"/>
          <w:noProof/>
          <w:sz w:val="28"/>
          <w:szCs w:val="28"/>
          <w:lang w:val="en-GB" w:eastAsia="en-GB"/>
        </w:rPr>
      </w:pPr>
    </w:p>
    <w:p w:rsidR="00273940" w:rsidRDefault="00273940" w:rsidP="00273940">
      <w:pPr>
        <w:tabs>
          <w:tab w:val="left" w:pos="5370"/>
        </w:tabs>
        <w:jc w:val="center"/>
        <w:rPr>
          <w:rFonts w:ascii="Calibri" w:hAnsi="Calibri"/>
          <w:b/>
          <w:sz w:val="28"/>
          <w:szCs w:val="28"/>
          <w:lang w:val="en-GB" w:eastAsia="en-GB"/>
        </w:rPr>
      </w:pPr>
      <w:r w:rsidRPr="00273940">
        <w:rPr>
          <w:rFonts w:ascii="Calibri" w:hAnsi="Calibri"/>
          <w:b/>
          <w:sz w:val="28"/>
          <w:szCs w:val="28"/>
          <w:lang w:val="en-GB" w:eastAsia="en-GB"/>
        </w:rPr>
        <w:lastRenderedPageBreak/>
        <w:t>The need for consistency of practice across the service</w:t>
      </w:r>
    </w:p>
    <w:p w:rsidR="00273940" w:rsidRDefault="00273940" w:rsidP="00273940">
      <w:pPr>
        <w:tabs>
          <w:tab w:val="left" w:pos="5370"/>
        </w:tabs>
        <w:jc w:val="center"/>
        <w:rPr>
          <w:rFonts w:ascii="Calibri" w:hAnsi="Calibri"/>
          <w:b/>
          <w:sz w:val="28"/>
          <w:szCs w:val="28"/>
          <w:lang w:val="en-GB" w:eastAsia="en-GB"/>
        </w:rPr>
      </w:pPr>
    </w:p>
    <w:p w:rsidR="00273940" w:rsidRDefault="00354202" w:rsidP="00273940">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 xml:space="preserve">WPES is one single school in a multi-site format. </w:t>
      </w:r>
    </w:p>
    <w:p w:rsidR="00354202" w:rsidRDefault="00354202" w:rsidP="00273940">
      <w:pPr>
        <w:tabs>
          <w:tab w:val="left" w:pos="5370"/>
        </w:tabs>
        <w:rPr>
          <w:rFonts w:ascii="Calibri" w:hAnsi="Calibri" w:cs="Calibri"/>
          <w:noProof/>
          <w:sz w:val="28"/>
          <w:szCs w:val="28"/>
          <w:lang w:val="en-GB" w:eastAsia="en-GB"/>
        </w:rPr>
      </w:pPr>
    </w:p>
    <w:p w:rsidR="00354202" w:rsidRDefault="00354202" w:rsidP="00273940">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 xml:space="preserve">This means that we are expected to show consistency in the application of policy and procedures across all settings and have the same high standards of planning, delivery and review with regards to the quality of education. There is also an equality of opportunity implication here too. A Year 11 on one site should not be getting a better or worse educational experience than a Year 11 on another site. </w:t>
      </w:r>
    </w:p>
    <w:p w:rsidR="00354202" w:rsidRDefault="00354202" w:rsidP="00273940">
      <w:pPr>
        <w:tabs>
          <w:tab w:val="left" w:pos="5370"/>
        </w:tabs>
        <w:rPr>
          <w:rFonts w:ascii="Calibri" w:hAnsi="Calibri" w:cs="Calibri"/>
          <w:noProof/>
          <w:sz w:val="28"/>
          <w:szCs w:val="28"/>
          <w:lang w:val="en-GB" w:eastAsia="en-GB"/>
        </w:rPr>
      </w:pPr>
    </w:p>
    <w:p w:rsidR="00354202" w:rsidRDefault="00354202" w:rsidP="00273940">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For Middle Leaders and Senior Leaders, this has obvious implications for:</w:t>
      </w:r>
    </w:p>
    <w:p w:rsidR="00354202" w:rsidRDefault="00354202" w:rsidP="00273940">
      <w:pPr>
        <w:tabs>
          <w:tab w:val="left" w:pos="5370"/>
        </w:tabs>
        <w:rPr>
          <w:rFonts w:ascii="Calibri" w:hAnsi="Calibri" w:cs="Calibri"/>
          <w:noProof/>
          <w:sz w:val="28"/>
          <w:szCs w:val="28"/>
          <w:lang w:val="en-GB" w:eastAsia="en-GB"/>
        </w:rPr>
      </w:pPr>
    </w:p>
    <w:p w:rsidR="00354202" w:rsidRDefault="00354202" w:rsidP="00354202">
      <w:pPr>
        <w:pStyle w:val="ListParagraph"/>
        <w:numPr>
          <w:ilvl w:val="0"/>
          <w:numId w:val="17"/>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Curriculum planning and schemes of work (intent)</w:t>
      </w:r>
    </w:p>
    <w:p w:rsidR="00354202" w:rsidRDefault="00354202" w:rsidP="00354202">
      <w:pPr>
        <w:pStyle w:val="ListParagraph"/>
        <w:numPr>
          <w:ilvl w:val="0"/>
          <w:numId w:val="17"/>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 xml:space="preserve">Teacher and staff expectations </w:t>
      </w:r>
    </w:p>
    <w:p w:rsidR="00354202" w:rsidRDefault="00354202" w:rsidP="00354202">
      <w:pPr>
        <w:pStyle w:val="ListParagraph"/>
        <w:numPr>
          <w:ilvl w:val="0"/>
          <w:numId w:val="17"/>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The delivery of lessons (implementation)</w:t>
      </w:r>
    </w:p>
    <w:p w:rsidR="00354202" w:rsidRDefault="00354202" w:rsidP="00354202">
      <w:pPr>
        <w:pStyle w:val="ListParagraph"/>
        <w:numPr>
          <w:ilvl w:val="0"/>
          <w:numId w:val="17"/>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The quality of marking and feedback</w:t>
      </w:r>
    </w:p>
    <w:p w:rsidR="00354202" w:rsidRDefault="00354202" w:rsidP="00354202">
      <w:pPr>
        <w:pStyle w:val="ListParagraph"/>
        <w:numPr>
          <w:ilvl w:val="0"/>
          <w:numId w:val="17"/>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Expectations on the correction of literacy errors and pupil follow-up to feedback</w:t>
      </w:r>
    </w:p>
    <w:p w:rsidR="00354202" w:rsidRDefault="00354202" w:rsidP="00354202">
      <w:pPr>
        <w:pStyle w:val="ListParagraph"/>
        <w:numPr>
          <w:ilvl w:val="0"/>
          <w:numId w:val="17"/>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The quality of assessment and intervention (impact)</w:t>
      </w:r>
    </w:p>
    <w:p w:rsidR="00354202" w:rsidRDefault="00354202" w:rsidP="00354202">
      <w:pPr>
        <w:tabs>
          <w:tab w:val="left" w:pos="5370"/>
        </w:tabs>
        <w:rPr>
          <w:rFonts w:ascii="Calibri" w:hAnsi="Calibri" w:cs="Calibri"/>
          <w:noProof/>
          <w:sz w:val="28"/>
          <w:szCs w:val="28"/>
          <w:lang w:val="en-GB" w:eastAsia="en-GB"/>
        </w:rPr>
      </w:pPr>
    </w:p>
    <w:p w:rsidR="00354202" w:rsidRDefault="00354202" w:rsidP="00354202">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In essence, Middle Leaders need to regularly audit schemes of learning and use line management and meetings as an opportunity to moderate the quality of marking, assessment and feedback:</w:t>
      </w:r>
    </w:p>
    <w:p w:rsidR="00354202" w:rsidRDefault="00354202" w:rsidP="00354202">
      <w:pPr>
        <w:tabs>
          <w:tab w:val="left" w:pos="5370"/>
        </w:tabs>
        <w:rPr>
          <w:rFonts w:ascii="Calibri" w:hAnsi="Calibri" w:cs="Calibri"/>
          <w:noProof/>
          <w:sz w:val="28"/>
          <w:szCs w:val="28"/>
          <w:lang w:val="en-GB" w:eastAsia="en-GB"/>
        </w:rPr>
      </w:pPr>
    </w:p>
    <w:p w:rsidR="00354202" w:rsidRDefault="00354202" w:rsidP="00354202">
      <w:pPr>
        <w:pStyle w:val="ListParagraph"/>
        <w:numPr>
          <w:ilvl w:val="0"/>
          <w:numId w:val="18"/>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Are SOL within the same subject across the service of the same high quality and formatted correctly?</w:t>
      </w:r>
    </w:p>
    <w:p w:rsidR="00354202" w:rsidRDefault="00354202" w:rsidP="00354202">
      <w:pPr>
        <w:pStyle w:val="ListParagraph"/>
        <w:numPr>
          <w:ilvl w:val="0"/>
          <w:numId w:val="18"/>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Are SOL within same subject in same centre of the same high quality?</w:t>
      </w:r>
    </w:p>
    <w:p w:rsidR="00354202" w:rsidRDefault="00354202" w:rsidP="00354202">
      <w:pPr>
        <w:pStyle w:val="ListParagraph"/>
        <w:numPr>
          <w:ilvl w:val="0"/>
          <w:numId w:val="18"/>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Are there variations in the quality of delivery within the subject across different centres? What is being done to address this? What is the impact?</w:t>
      </w:r>
    </w:p>
    <w:p w:rsidR="00354202" w:rsidRDefault="00354202" w:rsidP="00354202">
      <w:pPr>
        <w:pStyle w:val="ListParagraph"/>
        <w:numPr>
          <w:ilvl w:val="0"/>
          <w:numId w:val="18"/>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Are there variations in the quality of delivery within the same subject within the same centre? What is being done to address this? What is the impact?</w:t>
      </w:r>
    </w:p>
    <w:p w:rsidR="00354202" w:rsidRDefault="00354202" w:rsidP="00354202">
      <w:pPr>
        <w:pStyle w:val="ListParagraph"/>
        <w:numPr>
          <w:ilvl w:val="0"/>
          <w:numId w:val="18"/>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Are staff aware of their strengths and examples of inconsistent practice so that they can seek support from staff who have their personal areas of improvement as strengths?</w:t>
      </w:r>
    </w:p>
    <w:p w:rsidR="00354202" w:rsidRDefault="00354202" w:rsidP="00354202">
      <w:pPr>
        <w:pStyle w:val="ListParagraph"/>
        <w:numPr>
          <w:ilvl w:val="0"/>
          <w:numId w:val="18"/>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Are subject team meetings and line management used as learning and sharing moments to iron out inconsistencies and share effective practice?</w:t>
      </w:r>
    </w:p>
    <w:p w:rsidR="00E65F84" w:rsidRDefault="00E65F84" w:rsidP="00E65F84">
      <w:pPr>
        <w:tabs>
          <w:tab w:val="left" w:pos="5370"/>
        </w:tabs>
        <w:rPr>
          <w:rFonts w:ascii="Calibri" w:hAnsi="Calibri" w:cs="Calibri"/>
          <w:noProof/>
          <w:sz w:val="28"/>
          <w:szCs w:val="28"/>
          <w:lang w:val="en-GB" w:eastAsia="en-GB"/>
        </w:rPr>
      </w:pPr>
    </w:p>
    <w:p w:rsidR="00E65F84" w:rsidRPr="00E65F84" w:rsidRDefault="00E65F84" w:rsidP="00E65F84">
      <w:pPr>
        <w:tabs>
          <w:tab w:val="left" w:pos="5370"/>
        </w:tabs>
        <w:jc w:val="center"/>
        <w:rPr>
          <w:rFonts w:ascii="Calibri" w:hAnsi="Calibri" w:cs="Calibri"/>
          <w:b/>
          <w:noProof/>
          <w:sz w:val="28"/>
          <w:szCs w:val="28"/>
          <w:lang w:val="en-GB" w:eastAsia="en-GB"/>
        </w:rPr>
      </w:pPr>
      <w:r>
        <w:rPr>
          <w:rFonts w:ascii="Calibri" w:hAnsi="Calibri" w:cs="Calibri"/>
          <w:b/>
          <w:noProof/>
          <w:sz w:val="28"/>
          <w:szCs w:val="28"/>
          <w:lang w:val="en-GB" w:eastAsia="en-GB"/>
        </w:rPr>
        <w:t>Particular attention and support needs to be offered to any staff who teach outside of their main / trained subject area.</w:t>
      </w:r>
    </w:p>
    <w:p w:rsidR="00273940" w:rsidRDefault="00273940" w:rsidP="00251064">
      <w:pPr>
        <w:tabs>
          <w:tab w:val="left" w:pos="5370"/>
        </w:tabs>
        <w:rPr>
          <w:rFonts w:ascii="Calibri" w:hAnsi="Calibri" w:cs="Calibri"/>
          <w:b/>
          <w:noProof/>
          <w:sz w:val="28"/>
          <w:szCs w:val="28"/>
          <w:lang w:val="en-GB" w:eastAsia="en-GB"/>
        </w:rPr>
      </w:pPr>
    </w:p>
    <w:p w:rsidR="00E65F84" w:rsidRDefault="00E65F84" w:rsidP="00E65F84">
      <w:pPr>
        <w:tabs>
          <w:tab w:val="left" w:pos="5370"/>
        </w:tabs>
        <w:jc w:val="center"/>
        <w:rPr>
          <w:rFonts w:ascii="Calibri" w:hAnsi="Calibri" w:cs="Calibri"/>
          <w:noProof/>
          <w:sz w:val="28"/>
          <w:szCs w:val="28"/>
          <w:lang w:val="en-GB" w:eastAsia="en-GB"/>
        </w:rPr>
      </w:pPr>
      <w:r w:rsidRPr="00E65F84">
        <w:rPr>
          <w:rFonts w:ascii="Calibri" w:hAnsi="Calibri" w:cs="Calibri"/>
          <w:b/>
          <w:noProof/>
          <w:sz w:val="28"/>
          <w:szCs w:val="28"/>
          <w:lang w:val="en-GB" w:eastAsia="en-GB"/>
        </w:rPr>
        <w:lastRenderedPageBreak/>
        <w:t>Line Management – Support and Challenge for teams</w:t>
      </w:r>
    </w:p>
    <w:p w:rsidR="00E65F84" w:rsidRDefault="00E65F84" w:rsidP="00E65F84">
      <w:pPr>
        <w:tabs>
          <w:tab w:val="left" w:pos="5370"/>
        </w:tabs>
        <w:jc w:val="center"/>
        <w:rPr>
          <w:rFonts w:ascii="Calibri" w:hAnsi="Calibri" w:cs="Calibri"/>
          <w:noProof/>
          <w:sz w:val="28"/>
          <w:szCs w:val="28"/>
          <w:lang w:val="en-GB" w:eastAsia="en-GB"/>
        </w:rPr>
      </w:pPr>
    </w:p>
    <w:p w:rsidR="00E65F84" w:rsidRPr="00E65F84" w:rsidRDefault="00E65F84" w:rsidP="00E65F84">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All staff at WPES deserve high quality support and challenge so that they can be the best they can be in their role and support continuous service improvement.</w:t>
      </w:r>
    </w:p>
    <w:p w:rsidR="00E65F84" w:rsidRDefault="00E65F84" w:rsidP="00251064">
      <w:pPr>
        <w:tabs>
          <w:tab w:val="left" w:pos="5370"/>
        </w:tabs>
        <w:rPr>
          <w:rFonts w:ascii="Calibri" w:hAnsi="Calibri" w:cs="Calibri"/>
          <w:b/>
          <w:noProof/>
          <w:sz w:val="28"/>
          <w:szCs w:val="28"/>
          <w:lang w:val="en-GB" w:eastAsia="en-GB"/>
        </w:rPr>
      </w:pPr>
    </w:p>
    <w:p w:rsidR="00E65F84" w:rsidRDefault="00E65F84" w:rsidP="00251064">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There is a clear Line Management Agenda format for individual teaching staff which needs to be followed with the areas covered to ensure that there is an appropriate balance of support and challenge for colleagues.</w:t>
      </w:r>
    </w:p>
    <w:p w:rsidR="00E65F84" w:rsidRDefault="00E65F84" w:rsidP="00251064">
      <w:pPr>
        <w:tabs>
          <w:tab w:val="left" w:pos="5370"/>
        </w:tabs>
        <w:rPr>
          <w:rFonts w:ascii="Calibri" w:hAnsi="Calibri" w:cs="Calibri"/>
          <w:noProof/>
          <w:sz w:val="28"/>
          <w:szCs w:val="28"/>
          <w:lang w:val="en-GB" w:eastAsia="en-GB"/>
        </w:rPr>
      </w:pPr>
    </w:p>
    <w:p w:rsidR="00E65F84" w:rsidRDefault="00E65F84" w:rsidP="00251064">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We work with the aim of supporting colleagues to self-improve and to be the best they can be for our children and young people.</w:t>
      </w:r>
    </w:p>
    <w:p w:rsidR="00E65F84" w:rsidRDefault="00E65F84" w:rsidP="00251064">
      <w:pPr>
        <w:tabs>
          <w:tab w:val="left" w:pos="5370"/>
        </w:tabs>
        <w:rPr>
          <w:rFonts w:ascii="Calibri" w:hAnsi="Calibri" w:cs="Calibri"/>
          <w:noProof/>
          <w:sz w:val="28"/>
          <w:szCs w:val="28"/>
          <w:lang w:val="en-GB" w:eastAsia="en-GB"/>
        </w:rPr>
      </w:pPr>
    </w:p>
    <w:p w:rsidR="00E65F84" w:rsidRDefault="00E65F84" w:rsidP="00251064">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Effective line management is more than an agenda though. It is about becoming a critical friend who listens, encourages and asks the right challenging questions at the right time. Line Managers are signposters to support and guidance – they are the ear and the shoulder for a colleague – someone who checks on workload and wellbeing as well as professional practice.</w:t>
      </w:r>
    </w:p>
    <w:p w:rsidR="00E65F84" w:rsidRDefault="00E65F84" w:rsidP="00251064">
      <w:pPr>
        <w:tabs>
          <w:tab w:val="left" w:pos="5370"/>
        </w:tabs>
        <w:rPr>
          <w:rFonts w:ascii="Calibri" w:hAnsi="Calibri" w:cs="Calibri"/>
          <w:noProof/>
          <w:sz w:val="28"/>
          <w:szCs w:val="28"/>
          <w:lang w:val="en-GB" w:eastAsia="en-GB"/>
        </w:rPr>
      </w:pPr>
    </w:p>
    <w:p w:rsidR="00E65F84" w:rsidRDefault="00E65F84" w:rsidP="00251064">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Effective line management focuses on:</w:t>
      </w:r>
    </w:p>
    <w:p w:rsidR="00E65F84" w:rsidRDefault="00E65F84" w:rsidP="00251064">
      <w:pPr>
        <w:tabs>
          <w:tab w:val="left" w:pos="5370"/>
        </w:tabs>
        <w:rPr>
          <w:rFonts w:ascii="Calibri" w:hAnsi="Calibri" w:cs="Calibri"/>
          <w:noProof/>
          <w:sz w:val="28"/>
          <w:szCs w:val="28"/>
          <w:lang w:val="en-GB" w:eastAsia="en-GB"/>
        </w:rPr>
      </w:pPr>
    </w:p>
    <w:p w:rsidR="00E65F84" w:rsidRDefault="00E65F84" w:rsidP="00E65F84">
      <w:pPr>
        <w:pStyle w:val="ListParagraph"/>
        <w:numPr>
          <w:ilvl w:val="0"/>
          <w:numId w:val="19"/>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Workload and wellbeing</w:t>
      </w:r>
    </w:p>
    <w:p w:rsidR="00E65F84" w:rsidRDefault="00E65F84" w:rsidP="00E65F84">
      <w:pPr>
        <w:pStyle w:val="ListParagraph"/>
        <w:numPr>
          <w:ilvl w:val="0"/>
          <w:numId w:val="19"/>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Celebrating success and strengths</w:t>
      </w:r>
    </w:p>
    <w:p w:rsidR="00E65F84" w:rsidRDefault="00E65F84" w:rsidP="00E65F84">
      <w:pPr>
        <w:pStyle w:val="ListParagraph"/>
        <w:numPr>
          <w:ilvl w:val="0"/>
          <w:numId w:val="19"/>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Giving a sense of pride and ownership in a colleague’s work and development</w:t>
      </w:r>
    </w:p>
    <w:p w:rsidR="00E65F84" w:rsidRDefault="00E65F84" w:rsidP="00E65F84">
      <w:pPr>
        <w:pStyle w:val="ListParagraph"/>
        <w:numPr>
          <w:ilvl w:val="0"/>
          <w:numId w:val="19"/>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Providing a critical eye glancing over the quality of planning, delivery, assessment, marking, feedback and pupil progress and outcomes</w:t>
      </w:r>
    </w:p>
    <w:p w:rsidR="00E65F84" w:rsidRDefault="00E65F84" w:rsidP="00E65F84">
      <w:pPr>
        <w:pStyle w:val="ListParagraph"/>
        <w:numPr>
          <w:ilvl w:val="0"/>
          <w:numId w:val="19"/>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Provides a baseline and a model of effective, consistent practice within the subject area and across the service</w:t>
      </w:r>
    </w:p>
    <w:p w:rsidR="00E65F84" w:rsidRDefault="00E65F84" w:rsidP="00E65F84">
      <w:pPr>
        <w:tabs>
          <w:tab w:val="left" w:pos="5370"/>
        </w:tabs>
        <w:rPr>
          <w:rFonts w:ascii="Calibri" w:hAnsi="Calibri" w:cs="Calibri"/>
          <w:noProof/>
          <w:sz w:val="28"/>
          <w:szCs w:val="28"/>
          <w:lang w:val="en-GB" w:eastAsia="en-GB"/>
        </w:rPr>
      </w:pPr>
    </w:p>
    <w:p w:rsidR="00E65F84" w:rsidRPr="00E65F84" w:rsidRDefault="00E65F84" w:rsidP="00E65F84">
      <w:pPr>
        <w:tabs>
          <w:tab w:val="left" w:pos="5370"/>
        </w:tabs>
        <w:jc w:val="center"/>
        <w:rPr>
          <w:rFonts w:ascii="Calibri" w:hAnsi="Calibri" w:cs="Calibri"/>
          <w:noProof/>
          <w:sz w:val="28"/>
          <w:szCs w:val="28"/>
          <w:lang w:val="en-GB" w:eastAsia="en-GB"/>
        </w:rPr>
      </w:pPr>
      <w:r>
        <w:rPr>
          <w:noProof/>
          <w:lang w:val="en-GB" w:eastAsia="en-GB"/>
        </w:rPr>
        <w:drawing>
          <wp:inline distT="0" distB="0" distL="0" distR="0" wp14:anchorId="6D42AA55" wp14:editId="01CA278C">
            <wp:extent cx="2152650" cy="215265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p w:rsidR="00E65F84" w:rsidRDefault="00E65F84" w:rsidP="00251064">
      <w:pPr>
        <w:tabs>
          <w:tab w:val="left" w:pos="5370"/>
        </w:tabs>
        <w:rPr>
          <w:rFonts w:ascii="Calibri" w:hAnsi="Calibri" w:cs="Calibri"/>
          <w:b/>
          <w:noProof/>
          <w:sz w:val="28"/>
          <w:szCs w:val="28"/>
          <w:lang w:val="en-GB" w:eastAsia="en-GB"/>
        </w:rPr>
      </w:pPr>
    </w:p>
    <w:p w:rsidR="00E65F84" w:rsidRDefault="00E65F84" w:rsidP="00251064">
      <w:pPr>
        <w:tabs>
          <w:tab w:val="left" w:pos="5370"/>
        </w:tabs>
        <w:rPr>
          <w:rFonts w:ascii="Calibri" w:hAnsi="Calibri" w:cs="Calibri"/>
          <w:b/>
          <w:noProof/>
          <w:sz w:val="28"/>
          <w:szCs w:val="28"/>
          <w:lang w:val="en-GB" w:eastAsia="en-GB"/>
        </w:rPr>
      </w:pPr>
    </w:p>
    <w:tbl>
      <w:tblPr>
        <w:tblStyle w:val="TableGrid"/>
        <w:tblpPr w:leftFromText="180" w:rightFromText="180" w:horzAnchor="margin" w:tblpY="666"/>
        <w:tblW w:w="0" w:type="auto"/>
        <w:tblLook w:val="04A0" w:firstRow="1" w:lastRow="0" w:firstColumn="1" w:lastColumn="0" w:noHBand="0" w:noVBand="1"/>
      </w:tblPr>
      <w:tblGrid>
        <w:gridCol w:w="2828"/>
        <w:gridCol w:w="2395"/>
        <w:gridCol w:w="2309"/>
        <w:gridCol w:w="2096"/>
      </w:tblGrid>
      <w:tr w:rsidR="00E65F84" w:rsidRPr="00CA2628" w:rsidTr="00E81E64">
        <w:tc>
          <w:tcPr>
            <w:tcW w:w="3543" w:type="dxa"/>
          </w:tcPr>
          <w:p w:rsidR="00E65F84" w:rsidRPr="00E65F84" w:rsidRDefault="00E65F84" w:rsidP="00E81E64">
            <w:pPr>
              <w:rPr>
                <w:rFonts w:ascii="Gill Sans MT" w:hAnsi="Gill Sans MT"/>
                <w:sz w:val="16"/>
                <w:szCs w:val="16"/>
              </w:rPr>
            </w:pPr>
            <w:r w:rsidRPr="00E65F84">
              <w:rPr>
                <w:rFonts w:ascii="Gill Sans MT" w:hAnsi="Gill Sans MT"/>
                <w:sz w:val="16"/>
                <w:szCs w:val="16"/>
              </w:rPr>
              <w:lastRenderedPageBreak/>
              <w:t>1.</w:t>
            </w:r>
            <w:r w:rsidRPr="00E65F84">
              <w:rPr>
                <w:rFonts w:ascii="Gill Sans MT" w:hAnsi="Gill Sans MT"/>
                <w:b/>
                <w:sz w:val="16"/>
                <w:szCs w:val="16"/>
              </w:rPr>
              <w:t>Wellbeing and Workload and personal actions being taken</w:t>
            </w:r>
          </w:p>
        </w:tc>
        <w:tc>
          <w:tcPr>
            <w:tcW w:w="3543" w:type="dxa"/>
          </w:tcPr>
          <w:p w:rsidR="00E65F84" w:rsidRPr="00E65F84" w:rsidRDefault="00E65F84" w:rsidP="00E81E64">
            <w:pPr>
              <w:rPr>
                <w:rFonts w:ascii="Gill Sans MT" w:hAnsi="Gill Sans MT"/>
                <w:sz w:val="16"/>
                <w:szCs w:val="16"/>
              </w:rPr>
            </w:pPr>
            <w:r w:rsidRPr="00E65F84">
              <w:rPr>
                <w:rFonts w:ascii="Gill Sans MT" w:hAnsi="Gill Sans MT"/>
                <w:sz w:val="16"/>
                <w:szCs w:val="16"/>
              </w:rPr>
              <w:t xml:space="preserve">Discussion Points </w:t>
            </w:r>
          </w:p>
        </w:tc>
        <w:tc>
          <w:tcPr>
            <w:tcW w:w="3544" w:type="dxa"/>
          </w:tcPr>
          <w:p w:rsidR="00E65F84" w:rsidRPr="00E65F84" w:rsidRDefault="00E65F84" w:rsidP="00E81E64">
            <w:pPr>
              <w:rPr>
                <w:rFonts w:ascii="Gill Sans MT" w:hAnsi="Gill Sans MT"/>
                <w:sz w:val="16"/>
                <w:szCs w:val="16"/>
              </w:rPr>
            </w:pPr>
            <w:r w:rsidRPr="00E65F84">
              <w:rPr>
                <w:rFonts w:ascii="Gill Sans MT" w:hAnsi="Gill Sans MT"/>
                <w:sz w:val="16"/>
                <w:szCs w:val="16"/>
              </w:rPr>
              <w:t>Actions due by</w:t>
            </w:r>
          </w:p>
        </w:tc>
        <w:tc>
          <w:tcPr>
            <w:tcW w:w="3544" w:type="dxa"/>
          </w:tcPr>
          <w:p w:rsidR="00E65F84" w:rsidRPr="00E65F84" w:rsidRDefault="00E65F84" w:rsidP="00E81E64">
            <w:pPr>
              <w:rPr>
                <w:rFonts w:ascii="Gill Sans MT" w:hAnsi="Gill Sans MT"/>
                <w:sz w:val="16"/>
                <w:szCs w:val="16"/>
              </w:rPr>
            </w:pPr>
          </w:p>
        </w:tc>
      </w:tr>
      <w:tr w:rsidR="00E65F84" w:rsidRPr="00CA2628" w:rsidTr="00E81E64">
        <w:tc>
          <w:tcPr>
            <w:tcW w:w="3543" w:type="dxa"/>
          </w:tcPr>
          <w:p w:rsidR="00E65F84" w:rsidRPr="00E65F84" w:rsidRDefault="00E65F84" w:rsidP="00E81E64">
            <w:pPr>
              <w:rPr>
                <w:rFonts w:ascii="Gill Sans MT" w:hAnsi="Gill Sans MT"/>
                <w:sz w:val="16"/>
                <w:szCs w:val="16"/>
              </w:rPr>
            </w:pPr>
            <w:r w:rsidRPr="00E65F84">
              <w:rPr>
                <w:rFonts w:ascii="Gill Sans MT" w:hAnsi="Gill Sans MT"/>
                <w:sz w:val="16"/>
                <w:szCs w:val="16"/>
              </w:rPr>
              <w:t>Any Issues If so what are they:</w:t>
            </w:r>
          </w:p>
          <w:p w:rsidR="00E65F84" w:rsidRPr="00E65F84" w:rsidRDefault="00E65F84" w:rsidP="00E81E64">
            <w:pPr>
              <w:rPr>
                <w:rFonts w:ascii="Gill Sans MT" w:hAnsi="Gill Sans MT"/>
                <w:sz w:val="16"/>
                <w:szCs w:val="16"/>
              </w:rPr>
            </w:pPr>
          </w:p>
          <w:p w:rsidR="00E65F84" w:rsidRPr="00E65F84" w:rsidRDefault="00E65F84" w:rsidP="00E81E64">
            <w:pPr>
              <w:rPr>
                <w:rFonts w:ascii="Gill Sans MT" w:hAnsi="Gill Sans MT"/>
                <w:sz w:val="16"/>
                <w:szCs w:val="16"/>
              </w:rPr>
            </w:pPr>
          </w:p>
          <w:p w:rsidR="00E65F84" w:rsidRPr="00E65F84" w:rsidRDefault="00E65F84" w:rsidP="00E81E64">
            <w:pPr>
              <w:rPr>
                <w:rFonts w:ascii="Gill Sans MT" w:hAnsi="Gill Sans MT"/>
                <w:sz w:val="16"/>
                <w:szCs w:val="16"/>
              </w:rPr>
            </w:pPr>
          </w:p>
          <w:p w:rsidR="00E65F84" w:rsidRPr="00E65F84" w:rsidRDefault="00E65F84" w:rsidP="00E81E64">
            <w:pPr>
              <w:rPr>
                <w:rFonts w:ascii="Gill Sans MT" w:hAnsi="Gill Sans MT"/>
                <w:sz w:val="16"/>
                <w:szCs w:val="16"/>
              </w:rPr>
            </w:pPr>
          </w:p>
          <w:p w:rsidR="00E65F84" w:rsidRPr="00E65F84" w:rsidRDefault="00E65F84" w:rsidP="00E81E64">
            <w:pPr>
              <w:rPr>
                <w:rFonts w:ascii="Gill Sans MT" w:hAnsi="Gill Sans MT"/>
                <w:sz w:val="16"/>
                <w:szCs w:val="16"/>
              </w:rPr>
            </w:pPr>
          </w:p>
          <w:p w:rsidR="00E65F84" w:rsidRPr="00E65F84" w:rsidRDefault="00E65F84" w:rsidP="00E81E64">
            <w:pPr>
              <w:rPr>
                <w:rFonts w:ascii="Gill Sans MT" w:hAnsi="Gill Sans MT"/>
                <w:sz w:val="16"/>
                <w:szCs w:val="16"/>
              </w:rPr>
            </w:pPr>
          </w:p>
          <w:p w:rsidR="00E65F84" w:rsidRPr="00E65F84" w:rsidRDefault="00E65F84" w:rsidP="00E81E64">
            <w:pPr>
              <w:rPr>
                <w:rFonts w:ascii="Gill Sans MT" w:hAnsi="Gill Sans MT"/>
                <w:sz w:val="16"/>
                <w:szCs w:val="16"/>
              </w:rPr>
            </w:pPr>
          </w:p>
        </w:tc>
        <w:tc>
          <w:tcPr>
            <w:tcW w:w="3543" w:type="dxa"/>
          </w:tcPr>
          <w:p w:rsidR="00E65F84" w:rsidRPr="00E65F84" w:rsidRDefault="00E65F84" w:rsidP="00E81E64">
            <w:pPr>
              <w:rPr>
                <w:rFonts w:ascii="Gill Sans MT" w:hAnsi="Gill Sans MT"/>
                <w:sz w:val="16"/>
                <w:szCs w:val="16"/>
              </w:rPr>
            </w:pPr>
          </w:p>
        </w:tc>
        <w:tc>
          <w:tcPr>
            <w:tcW w:w="3544" w:type="dxa"/>
          </w:tcPr>
          <w:p w:rsidR="00E65F84" w:rsidRPr="00E65F84" w:rsidRDefault="00E65F84" w:rsidP="00E81E64">
            <w:pPr>
              <w:rPr>
                <w:rFonts w:ascii="Gill Sans MT" w:hAnsi="Gill Sans MT"/>
                <w:sz w:val="16"/>
                <w:szCs w:val="16"/>
              </w:rPr>
            </w:pPr>
          </w:p>
        </w:tc>
        <w:tc>
          <w:tcPr>
            <w:tcW w:w="3544" w:type="dxa"/>
          </w:tcPr>
          <w:p w:rsidR="00E65F84" w:rsidRPr="00E65F84" w:rsidRDefault="00E65F84" w:rsidP="00E81E64">
            <w:pPr>
              <w:rPr>
                <w:rFonts w:ascii="Gill Sans MT" w:hAnsi="Gill Sans MT"/>
                <w:sz w:val="16"/>
                <w:szCs w:val="16"/>
              </w:rPr>
            </w:pPr>
          </w:p>
        </w:tc>
      </w:tr>
      <w:tr w:rsidR="00E65F84" w:rsidRPr="00CA2628" w:rsidTr="00E81E64">
        <w:tc>
          <w:tcPr>
            <w:tcW w:w="3543" w:type="dxa"/>
          </w:tcPr>
          <w:p w:rsidR="00E65F84" w:rsidRPr="00E65F84" w:rsidRDefault="00E65F84" w:rsidP="00E81E64">
            <w:pPr>
              <w:rPr>
                <w:rFonts w:ascii="Gill Sans MT" w:hAnsi="Gill Sans MT"/>
                <w:sz w:val="16"/>
                <w:szCs w:val="16"/>
              </w:rPr>
            </w:pPr>
            <w:r w:rsidRPr="00E65F84">
              <w:rPr>
                <w:rFonts w:ascii="Gill Sans MT" w:hAnsi="Gill Sans MT"/>
                <w:sz w:val="16"/>
                <w:szCs w:val="16"/>
              </w:rPr>
              <w:t xml:space="preserve">2.  </w:t>
            </w:r>
            <w:r w:rsidRPr="00E65F84">
              <w:rPr>
                <w:rFonts w:ascii="Gill Sans MT" w:hAnsi="Gill Sans MT"/>
                <w:b/>
                <w:sz w:val="16"/>
                <w:szCs w:val="16"/>
              </w:rPr>
              <w:t>Quality of Education</w:t>
            </w:r>
          </w:p>
        </w:tc>
        <w:tc>
          <w:tcPr>
            <w:tcW w:w="3543" w:type="dxa"/>
          </w:tcPr>
          <w:p w:rsidR="00E65F84" w:rsidRPr="00E65F84" w:rsidRDefault="00E65F84" w:rsidP="00E81E64">
            <w:pPr>
              <w:rPr>
                <w:rFonts w:ascii="Gill Sans MT" w:hAnsi="Gill Sans MT"/>
                <w:sz w:val="16"/>
                <w:szCs w:val="16"/>
              </w:rPr>
            </w:pPr>
          </w:p>
        </w:tc>
        <w:tc>
          <w:tcPr>
            <w:tcW w:w="3544" w:type="dxa"/>
          </w:tcPr>
          <w:p w:rsidR="00E65F84" w:rsidRPr="00E65F84" w:rsidRDefault="00E65F84" w:rsidP="00E81E64">
            <w:pPr>
              <w:rPr>
                <w:rFonts w:ascii="Gill Sans MT" w:hAnsi="Gill Sans MT"/>
                <w:sz w:val="16"/>
                <w:szCs w:val="16"/>
              </w:rPr>
            </w:pPr>
          </w:p>
        </w:tc>
        <w:tc>
          <w:tcPr>
            <w:tcW w:w="3544" w:type="dxa"/>
          </w:tcPr>
          <w:p w:rsidR="00E65F84" w:rsidRPr="00E65F84" w:rsidRDefault="00E65F84" w:rsidP="00E81E64">
            <w:pPr>
              <w:rPr>
                <w:rFonts w:ascii="Gill Sans MT" w:hAnsi="Gill Sans MT"/>
                <w:sz w:val="16"/>
                <w:szCs w:val="16"/>
              </w:rPr>
            </w:pPr>
          </w:p>
        </w:tc>
      </w:tr>
      <w:tr w:rsidR="00E65F84" w:rsidRPr="00CA2628" w:rsidTr="00E81E64">
        <w:tc>
          <w:tcPr>
            <w:tcW w:w="3543" w:type="dxa"/>
          </w:tcPr>
          <w:p w:rsidR="00E65F84" w:rsidRPr="00E65F84" w:rsidRDefault="00E65F84" w:rsidP="00675E79">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hAnsi="Gill Sans MT"/>
                <w:sz w:val="16"/>
                <w:szCs w:val="16"/>
              </w:rPr>
            </w:pPr>
            <w:r w:rsidRPr="00E65F84">
              <w:rPr>
                <w:rFonts w:ascii="Gill Sans MT" w:hAnsi="Gill Sans MT"/>
                <w:sz w:val="16"/>
                <w:szCs w:val="16"/>
              </w:rPr>
              <w:t>Bring 1 SOL each meeting and conduct WPES audit together</w:t>
            </w:r>
          </w:p>
          <w:p w:rsidR="00E65F84" w:rsidRPr="00E65F84" w:rsidRDefault="00E65F84" w:rsidP="00E81E64">
            <w:pPr>
              <w:pStyle w:val="ListParagraph"/>
              <w:rPr>
                <w:rFonts w:ascii="Gill Sans MT" w:hAnsi="Gill Sans MT"/>
                <w:sz w:val="16"/>
                <w:szCs w:val="16"/>
              </w:rPr>
            </w:pPr>
          </w:p>
          <w:p w:rsidR="00E65F84" w:rsidRPr="00E65F84" w:rsidRDefault="00E65F84" w:rsidP="00675E79">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hAnsi="Gill Sans MT"/>
                <w:sz w:val="16"/>
                <w:szCs w:val="16"/>
              </w:rPr>
            </w:pPr>
            <w:r w:rsidRPr="00E65F84">
              <w:rPr>
                <w:rFonts w:ascii="Gill Sans MT" w:hAnsi="Gill Sans MT"/>
                <w:sz w:val="16"/>
                <w:szCs w:val="16"/>
              </w:rPr>
              <w:t>Bring books for 3 Middle Leader-selected students and look through together – is marking policy followed with feedback and student follow-up?</w:t>
            </w:r>
          </w:p>
          <w:p w:rsidR="00E65F84" w:rsidRPr="00E65F84" w:rsidRDefault="00E65F84" w:rsidP="00E81E64">
            <w:pPr>
              <w:rPr>
                <w:rFonts w:ascii="Gill Sans MT" w:hAnsi="Gill Sans MT"/>
                <w:sz w:val="16"/>
                <w:szCs w:val="16"/>
              </w:rPr>
            </w:pPr>
          </w:p>
          <w:p w:rsidR="00E65F84" w:rsidRPr="00E65F84" w:rsidRDefault="00E65F84" w:rsidP="00675E79">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hAnsi="Gill Sans MT"/>
                <w:sz w:val="16"/>
                <w:szCs w:val="16"/>
              </w:rPr>
            </w:pPr>
            <w:r w:rsidRPr="00E65F84">
              <w:rPr>
                <w:rFonts w:ascii="Gill Sans MT" w:hAnsi="Gill Sans MT"/>
                <w:sz w:val="16"/>
                <w:szCs w:val="16"/>
              </w:rPr>
              <w:t>Update on SOL and curriculum development</w:t>
            </w:r>
          </w:p>
          <w:p w:rsidR="00E65F84" w:rsidRPr="00E65F84" w:rsidRDefault="00E65F84" w:rsidP="00E81E64">
            <w:pPr>
              <w:pStyle w:val="ListParagraph"/>
              <w:rPr>
                <w:rFonts w:ascii="Gill Sans MT" w:hAnsi="Gill Sans MT"/>
                <w:sz w:val="16"/>
                <w:szCs w:val="16"/>
              </w:rPr>
            </w:pPr>
          </w:p>
          <w:p w:rsidR="00E65F84" w:rsidRPr="00E65F84" w:rsidRDefault="00E65F84" w:rsidP="00675E79">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hAnsi="Gill Sans MT"/>
                <w:sz w:val="16"/>
                <w:szCs w:val="16"/>
              </w:rPr>
            </w:pPr>
            <w:r w:rsidRPr="00E65F84">
              <w:rPr>
                <w:rFonts w:ascii="Gill Sans MT" w:hAnsi="Gill Sans MT"/>
                <w:sz w:val="16"/>
                <w:szCs w:val="16"/>
              </w:rPr>
              <w:t>Progress against targets (termly) and against 80% expected progress target for each class and for subjects</w:t>
            </w:r>
          </w:p>
          <w:p w:rsidR="00E65F84" w:rsidRPr="00E65F84" w:rsidRDefault="00E65F84" w:rsidP="00E81E64">
            <w:pPr>
              <w:pStyle w:val="ListParagraph"/>
              <w:rPr>
                <w:rFonts w:ascii="Gill Sans MT" w:hAnsi="Gill Sans MT"/>
                <w:sz w:val="16"/>
                <w:szCs w:val="16"/>
              </w:rPr>
            </w:pPr>
          </w:p>
          <w:p w:rsidR="00E65F84" w:rsidRPr="00E65F84" w:rsidRDefault="00E65F84" w:rsidP="00E81E64">
            <w:pPr>
              <w:pStyle w:val="ListParagraph"/>
              <w:rPr>
                <w:rFonts w:ascii="Gill Sans MT" w:hAnsi="Gill Sans MT"/>
                <w:sz w:val="16"/>
                <w:szCs w:val="16"/>
              </w:rPr>
            </w:pPr>
          </w:p>
          <w:p w:rsidR="00E65F84" w:rsidRPr="00E65F84" w:rsidRDefault="00E65F84" w:rsidP="00675E79">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hAnsi="Gill Sans MT"/>
                <w:sz w:val="16"/>
                <w:szCs w:val="16"/>
              </w:rPr>
            </w:pPr>
            <w:r w:rsidRPr="00E65F84">
              <w:rPr>
                <w:rFonts w:ascii="Gill Sans MT" w:hAnsi="Gill Sans MT"/>
                <w:sz w:val="16"/>
                <w:szCs w:val="16"/>
              </w:rPr>
              <w:t>Analysis of Mock Exams (1</w:t>
            </w:r>
            <w:r w:rsidRPr="00E65F84">
              <w:rPr>
                <w:rFonts w:ascii="Gill Sans MT" w:hAnsi="Gill Sans MT"/>
                <w:sz w:val="16"/>
                <w:szCs w:val="16"/>
                <w:vertAlign w:val="superscript"/>
              </w:rPr>
              <w:t>st</w:t>
            </w:r>
            <w:r w:rsidRPr="00E65F84">
              <w:rPr>
                <w:rFonts w:ascii="Gill Sans MT" w:hAnsi="Gill Sans MT"/>
                <w:sz w:val="16"/>
                <w:szCs w:val="16"/>
              </w:rPr>
              <w:t xml:space="preserve"> half-term in September)</w:t>
            </w:r>
          </w:p>
          <w:p w:rsidR="00E65F84" w:rsidRPr="00E65F84" w:rsidRDefault="00E65F84" w:rsidP="00E81E64">
            <w:pPr>
              <w:pStyle w:val="ListParagraph"/>
              <w:rPr>
                <w:rFonts w:ascii="Gill Sans MT" w:hAnsi="Gill Sans MT"/>
                <w:sz w:val="16"/>
                <w:szCs w:val="16"/>
              </w:rPr>
            </w:pPr>
          </w:p>
          <w:p w:rsidR="00E65F84" w:rsidRPr="00E65F84" w:rsidRDefault="00E65F84" w:rsidP="00675E79">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hAnsi="Gill Sans MT"/>
                <w:sz w:val="16"/>
                <w:szCs w:val="16"/>
              </w:rPr>
            </w:pPr>
            <w:r w:rsidRPr="00E65F84">
              <w:rPr>
                <w:rFonts w:ascii="Gill Sans MT" w:hAnsi="Gill Sans MT"/>
                <w:sz w:val="16"/>
                <w:szCs w:val="16"/>
              </w:rPr>
              <w:t>Predicted grades (December / January)</w:t>
            </w:r>
          </w:p>
          <w:p w:rsidR="00E65F84" w:rsidRPr="00E65F84" w:rsidRDefault="00E65F84" w:rsidP="00E81E64">
            <w:pPr>
              <w:pStyle w:val="ListParagraph"/>
              <w:rPr>
                <w:rFonts w:ascii="Gill Sans MT" w:hAnsi="Gill Sans MT"/>
                <w:sz w:val="16"/>
                <w:szCs w:val="16"/>
              </w:rPr>
            </w:pPr>
          </w:p>
          <w:p w:rsidR="00E65F84" w:rsidRPr="00E65F84" w:rsidRDefault="00E65F84" w:rsidP="00675E79">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hAnsi="Gill Sans MT"/>
                <w:sz w:val="16"/>
                <w:szCs w:val="16"/>
              </w:rPr>
            </w:pPr>
            <w:r w:rsidRPr="00E65F84">
              <w:rPr>
                <w:rFonts w:ascii="Gill Sans MT" w:hAnsi="Gill Sans MT"/>
                <w:sz w:val="16"/>
                <w:szCs w:val="16"/>
              </w:rPr>
              <w:t>Look at intervention logs for subject and discuss any underachieving pupils (not making expected progress) – action being taken and monitoring in place (each meeting between data drops)</w:t>
            </w:r>
          </w:p>
          <w:p w:rsidR="00E65F84" w:rsidRPr="00E65F84" w:rsidRDefault="00E65F84" w:rsidP="00E81E64">
            <w:pPr>
              <w:pStyle w:val="ListParagraph"/>
              <w:rPr>
                <w:rFonts w:ascii="Gill Sans MT" w:hAnsi="Gill Sans MT"/>
                <w:sz w:val="16"/>
                <w:szCs w:val="16"/>
              </w:rPr>
            </w:pPr>
          </w:p>
          <w:p w:rsidR="00E65F84" w:rsidRPr="00E65F84" w:rsidRDefault="00E65F84" w:rsidP="00E81E64">
            <w:pPr>
              <w:pStyle w:val="ListParagraph"/>
              <w:rPr>
                <w:rFonts w:ascii="Gill Sans MT" w:hAnsi="Gill Sans MT"/>
                <w:sz w:val="16"/>
                <w:szCs w:val="16"/>
              </w:rPr>
            </w:pPr>
          </w:p>
        </w:tc>
        <w:tc>
          <w:tcPr>
            <w:tcW w:w="3543" w:type="dxa"/>
          </w:tcPr>
          <w:p w:rsidR="00E65F84" w:rsidRPr="00E65F84" w:rsidRDefault="00E65F84" w:rsidP="00E81E64">
            <w:pPr>
              <w:rPr>
                <w:rFonts w:ascii="Gill Sans MT" w:hAnsi="Gill Sans MT"/>
                <w:sz w:val="16"/>
                <w:szCs w:val="16"/>
              </w:rPr>
            </w:pPr>
          </w:p>
        </w:tc>
        <w:tc>
          <w:tcPr>
            <w:tcW w:w="3544" w:type="dxa"/>
          </w:tcPr>
          <w:p w:rsidR="00E65F84" w:rsidRPr="00E65F84" w:rsidRDefault="00E65F84" w:rsidP="00E81E64">
            <w:pPr>
              <w:rPr>
                <w:rFonts w:ascii="Gill Sans MT" w:hAnsi="Gill Sans MT"/>
                <w:sz w:val="16"/>
                <w:szCs w:val="16"/>
              </w:rPr>
            </w:pPr>
          </w:p>
        </w:tc>
        <w:tc>
          <w:tcPr>
            <w:tcW w:w="3544" w:type="dxa"/>
          </w:tcPr>
          <w:p w:rsidR="00E65F84" w:rsidRPr="00E65F84" w:rsidRDefault="00E65F84" w:rsidP="00E81E64">
            <w:pPr>
              <w:rPr>
                <w:rFonts w:ascii="Gill Sans MT" w:hAnsi="Gill Sans MT"/>
                <w:sz w:val="16"/>
                <w:szCs w:val="16"/>
              </w:rPr>
            </w:pPr>
          </w:p>
        </w:tc>
      </w:tr>
      <w:tr w:rsidR="00E65F84" w:rsidRPr="00CA2628" w:rsidTr="00E81E64">
        <w:trPr>
          <w:trHeight w:val="3160"/>
        </w:trPr>
        <w:tc>
          <w:tcPr>
            <w:tcW w:w="3543" w:type="dxa"/>
          </w:tcPr>
          <w:p w:rsidR="00E65F84" w:rsidRPr="00E65F84" w:rsidRDefault="00E65F84" w:rsidP="00E81E64">
            <w:pPr>
              <w:pStyle w:val="Heading1"/>
              <w:rPr>
                <w:sz w:val="16"/>
                <w:szCs w:val="16"/>
              </w:rPr>
            </w:pPr>
            <w:r w:rsidRPr="00E65F84">
              <w:rPr>
                <w:sz w:val="16"/>
                <w:szCs w:val="16"/>
              </w:rPr>
              <w:t>3. Pupil Issues and actions being taken with impact</w:t>
            </w:r>
          </w:p>
          <w:p w:rsidR="00E65F84" w:rsidRPr="00E65F84" w:rsidRDefault="00E65F84" w:rsidP="00E81E64">
            <w:pPr>
              <w:rPr>
                <w:rFonts w:ascii="Gill Sans MT" w:hAnsi="Gill Sans MT"/>
                <w:sz w:val="16"/>
                <w:szCs w:val="16"/>
              </w:rPr>
            </w:pPr>
          </w:p>
          <w:p w:rsidR="00E65F84" w:rsidRPr="00E65F84" w:rsidRDefault="00E65F84" w:rsidP="00E81E64">
            <w:pPr>
              <w:rPr>
                <w:rFonts w:ascii="Gill Sans MT" w:hAnsi="Gill Sans MT"/>
                <w:sz w:val="16"/>
                <w:szCs w:val="16"/>
              </w:rPr>
            </w:pPr>
            <w:r w:rsidRPr="00E65F84">
              <w:rPr>
                <w:rFonts w:ascii="Gill Sans MT" w:hAnsi="Gill Sans MT"/>
                <w:sz w:val="16"/>
                <w:szCs w:val="16"/>
              </w:rPr>
              <w:t>Identification of pupils causing concerns and intervention strategies</w:t>
            </w:r>
          </w:p>
          <w:p w:rsidR="00E65F84" w:rsidRPr="00E65F84" w:rsidRDefault="00E65F84" w:rsidP="00E81E64">
            <w:pPr>
              <w:rPr>
                <w:rFonts w:ascii="Gill Sans MT" w:hAnsi="Gill Sans MT"/>
                <w:sz w:val="16"/>
                <w:szCs w:val="16"/>
              </w:rPr>
            </w:pPr>
          </w:p>
          <w:p w:rsidR="00E65F84" w:rsidRPr="00E65F84" w:rsidRDefault="00E65F84" w:rsidP="00E81E64">
            <w:pPr>
              <w:rPr>
                <w:rFonts w:ascii="Gill Sans MT" w:hAnsi="Gill Sans MT"/>
                <w:sz w:val="16"/>
                <w:szCs w:val="16"/>
              </w:rPr>
            </w:pPr>
            <w:proofErr w:type="gramStart"/>
            <w:r w:rsidRPr="00E65F84">
              <w:rPr>
                <w:rFonts w:ascii="Gill Sans MT" w:hAnsi="Gill Sans MT"/>
                <w:sz w:val="16"/>
                <w:szCs w:val="16"/>
              </w:rPr>
              <w:t>Behaviours ,</w:t>
            </w:r>
            <w:proofErr w:type="gramEnd"/>
            <w:r w:rsidRPr="00E65F84">
              <w:rPr>
                <w:rFonts w:ascii="Gill Sans MT" w:hAnsi="Gill Sans MT"/>
                <w:sz w:val="16"/>
                <w:szCs w:val="16"/>
              </w:rPr>
              <w:t xml:space="preserve"> safety and Safeguarding </w:t>
            </w:r>
          </w:p>
          <w:p w:rsidR="00E65F84" w:rsidRPr="00E65F84" w:rsidRDefault="00E65F84" w:rsidP="00E81E64">
            <w:pPr>
              <w:rPr>
                <w:rFonts w:ascii="Gill Sans MT" w:hAnsi="Gill Sans MT"/>
                <w:sz w:val="16"/>
                <w:szCs w:val="16"/>
              </w:rPr>
            </w:pPr>
          </w:p>
          <w:p w:rsidR="00E65F84" w:rsidRPr="00E65F84" w:rsidRDefault="00E65F84" w:rsidP="00E81E64">
            <w:pPr>
              <w:pStyle w:val="BodyText"/>
              <w:rPr>
                <w:sz w:val="16"/>
                <w:szCs w:val="16"/>
              </w:rPr>
            </w:pPr>
            <w:r w:rsidRPr="00E65F84">
              <w:rPr>
                <w:sz w:val="16"/>
                <w:szCs w:val="16"/>
              </w:rPr>
              <w:t xml:space="preserve">Update on progress of pupils with SEN (termly) AND PPG </w:t>
            </w:r>
          </w:p>
          <w:p w:rsidR="00E65F84" w:rsidRPr="00E65F84" w:rsidRDefault="00E65F84" w:rsidP="00E81E64">
            <w:pPr>
              <w:rPr>
                <w:rFonts w:ascii="Gill Sans MT" w:hAnsi="Gill Sans MT"/>
                <w:sz w:val="16"/>
                <w:szCs w:val="16"/>
              </w:rPr>
            </w:pPr>
          </w:p>
        </w:tc>
        <w:tc>
          <w:tcPr>
            <w:tcW w:w="3543" w:type="dxa"/>
          </w:tcPr>
          <w:p w:rsidR="00E65F84" w:rsidRPr="00E65F84" w:rsidRDefault="00E65F84" w:rsidP="00E81E64">
            <w:pPr>
              <w:rPr>
                <w:rFonts w:ascii="Gill Sans MT" w:hAnsi="Gill Sans MT"/>
                <w:sz w:val="16"/>
                <w:szCs w:val="16"/>
              </w:rPr>
            </w:pPr>
            <w:r w:rsidRPr="00E65F84">
              <w:rPr>
                <w:rFonts w:ascii="Gill Sans MT" w:hAnsi="Gill Sans MT"/>
                <w:sz w:val="16"/>
                <w:szCs w:val="16"/>
              </w:rPr>
              <w:t xml:space="preserve"> </w:t>
            </w:r>
          </w:p>
        </w:tc>
        <w:tc>
          <w:tcPr>
            <w:tcW w:w="3544" w:type="dxa"/>
          </w:tcPr>
          <w:p w:rsidR="00E65F84" w:rsidRPr="00E65F84" w:rsidRDefault="00E65F84" w:rsidP="00E81E64">
            <w:pPr>
              <w:rPr>
                <w:rFonts w:ascii="Gill Sans MT" w:hAnsi="Gill Sans MT"/>
                <w:sz w:val="16"/>
                <w:szCs w:val="16"/>
              </w:rPr>
            </w:pPr>
          </w:p>
        </w:tc>
        <w:tc>
          <w:tcPr>
            <w:tcW w:w="3544" w:type="dxa"/>
          </w:tcPr>
          <w:p w:rsidR="00E65F84" w:rsidRPr="00E65F84" w:rsidRDefault="00E65F84" w:rsidP="00E81E64">
            <w:pPr>
              <w:rPr>
                <w:rFonts w:ascii="Gill Sans MT" w:hAnsi="Gill Sans MT"/>
                <w:sz w:val="16"/>
                <w:szCs w:val="16"/>
              </w:rPr>
            </w:pPr>
          </w:p>
        </w:tc>
      </w:tr>
      <w:tr w:rsidR="00E65F84" w:rsidRPr="00CA2628" w:rsidTr="00E81E64">
        <w:tc>
          <w:tcPr>
            <w:tcW w:w="3543" w:type="dxa"/>
          </w:tcPr>
          <w:p w:rsidR="00E65F84" w:rsidRPr="00E65F84" w:rsidRDefault="00E65F84" w:rsidP="00E81E64">
            <w:pPr>
              <w:rPr>
                <w:rFonts w:ascii="Gill Sans MT" w:hAnsi="Gill Sans MT"/>
                <w:sz w:val="16"/>
                <w:szCs w:val="16"/>
              </w:rPr>
            </w:pPr>
            <w:r w:rsidRPr="00E65F84">
              <w:rPr>
                <w:rFonts w:ascii="Gill Sans MT" w:hAnsi="Gill Sans MT"/>
                <w:sz w:val="16"/>
                <w:szCs w:val="16"/>
              </w:rPr>
              <w:t xml:space="preserve">4. </w:t>
            </w:r>
            <w:r w:rsidRPr="00E65F84">
              <w:rPr>
                <w:rFonts w:ascii="Gill Sans MT" w:hAnsi="Gill Sans MT"/>
                <w:b/>
                <w:sz w:val="16"/>
                <w:szCs w:val="16"/>
              </w:rPr>
              <w:t>Performance Management Target updates</w:t>
            </w:r>
            <w:r w:rsidRPr="00E65F84">
              <w:rPr>
                <w:rFonts w:ascii="Gill Sans MT" w:hAnsi="Gill Sans MT"/>
                <w:sz w:val="16"/>
                <w:szCs w:val="16"/>
              </w:rPr>
              <w:t xml:space="preserve"> </w:t>
            </w:r>
          </w:p>
        </w:tc>
        <w:tc>
          <w:tcPr>
            <w:tcW w:w="3543" w:type="dxa"/>
          </w:tcPr>
          <w:p w:rsidR="00E65F84" w:rsidRPr="00E65F84" w:rsidRDefault="00E65F84" w:rsidP="00E81E64">
            <w:pPr>
              <w:rPr>
                <w:rFonts w:ascii="Gill Sans MT" w:hAnsi="Gill Sans MT"/>
                <w:sz w:val="16"/>
                <w:szCs w:val="16"/>
              </w:rPr>
            </w:pPr>
          </w:p>
        </w:tc>
        <w:tc>
          <w:tcPr>
            <w:tcW w:w="3544" w:type="dxa"/>
          </w:tcPr>
          <w:p w:rsidR="00E65F84" w:rsidRPr="00E65F84" w:rsidRDefault="00E65F84" w:rsidP="00E81E64">
            <w:pPr>
              <w:rPr>
                <w:rFonts w:ascii="Gill Sans MT" w:hAnsi="Gill Sans MT"/>
                <w:sz w:val="16"/>
                <w:szCs w:val="16"/>
              </w:rPr>
            </w:pPr>
          </w:p>
        </w:tc>
        <w:tc>
          <w:tcPr>
            <w:tcW w:w="3544" w:type="dxa"/>
          </w:tcPr>
          <w:p w:rsidR="00E65F84" w:rsidRPr="00E65F84" w:rsidRDefault="00E65F84" w:rsidP="00E81E64">
            <w:pPr>
              <w:rPr>
                <w:rFonts w:ascii="Gill Sans MT" w:hAnsi="Gill Sans MT"/>
                <w:sz w:val="16"/>
                <w:szCs w:val="16"/>
              </w:rPr>
            </w:pPr>
          </w:p>
        </w:tc>
      </w:tr>
      <w:tr w:rsidR="00E65F84" w:rsidRPr="00CA2628" w:rsidTr="00E81E64">
        <w:tc>
          <w:tcPr>
            <w:tcW w:w="3543" w:type="dxa"/>
          </w:tcPr>
          <w:p w:rsidR="00E65F84" w:rsidRPr="00E65F84" w:rsidRDefault="00E65F84" w:rsidP="00E81E64">
            <w:pPr>
              <w:rPr>
                <w:rFonts w:ascii="Gill Sans MT" w:hAnsi="Gill Sans MT"/>
                <w:sz w:val="16"/>
                <w:szCs w:val="16"/>
              </w:rPr>
            </w:pPr>
          </w:p>
          <w:p w:rsidR="00E65F84" w:rsidRPr="00E65F84" w:rsidRDefault="00E65F84" w:rsidP="00E81E64">
            <w:pPr>
              <w:rPr>
                <w:rFonts w:ascii="Gill Sans MT" w:hAnsi="Gill Sans MT"/>
                <w:sz w:val="16"/>
                <w:szCs w:val="16"/>
              </w:rPr>
            </w:pPr>
          </w:p>
          <w:p w:rsidR="00E65F84" w:rsidRPr="00E65F84" w:rsidRDefault="00E65F84" w:rsidP="00E81E64">
            <w:pPr>
              <w:rPr>
                <w:rFonts w:ascii="Gill Sans MT" w:hAnsi="Gill Sans MT"/>
                <w:sz w:val="16"/>
                <w:szCs w:val="16"/>
              </w:rPr>
            </w:pPr>
          </w:p>
          <w:p w:rsidR="00E65F84" w:rsidRPr="00E65F84" w:rsidRDefault="00E65F84" w:rsidP="00E81E64">
            <w:pPr>
              <w:rPr>
                <w:rFonts w:ascii="Gill Sans MT" w:hAnsi="Gill Sans MT"/>
                <w:sz w:val="16"/>
                <w:szCs w:val="16"/>
              </w:rPr>
            </w:pPr>
          </w:p>
          <w:p w:rsidR="00E65F84" w:rsidRPr="00E65F84" w:rsidRDefault="00E65F84" w:rsidP="00E81E64">
            <w:pPr>
              <w:rPr>
                <w:rFonts w:ascii="Gill Sans MT" w:hAnsi="Gill Sans MT"/>
                <w:sz w:val="16"/>
                <w:szCs w:val="16"/>
              </w:rPr>
            </w:pPr>
          </w:p>
        </w:tc>
        <w:tc>
          <w:tcPr>
            <w:tcW w:w="3543" w:type="dxa"/>
          </w:tcPr>
          <w:p w:rsidR="00E65F84" w:rsidRPr="00E65F84" w:rsidRDefault="00E65F84" w:rsidP="00E81E64">
            <w:pPr>
              <w:rPr>
                <w:rFonts w:ascii="Gill Sans MT" w:hAnsi="Gill Sans MT"/>
                <w:sz w:val="16"/>
                <w:szCs w:val="16"/>
              </w:rPr>
            </w:pPr>
          </w:p>
        </w:tc>
        <w:tc>
          <w:tcPr>
            <w:tcW w:w="3544" w:type="dxa"/>
          </w:tcPr>
          <w:p w:rsidR="00E65F84" w:rsidRPr="00E65F84" w:rsidRDefault="00E65F84" w:rsidP="00E81E64">
            <w:pPr>
              <w:rPr>
                <w:rFonts w:ascii="Gill Sans MT" w:hAnsi="Gill Sans MT"/>
                <w:sz w:val="16"/>
                <w:szCs w:val="16"/>
              </w:rPr>
            </w:pPr>
          </w:p>
        </w:tc>
        <w:tc>
          <w:tcPr>
            <w:tcW w:w="3544" w:type="dxa"/>
          </w:tcPr>
          <w:p w:rsidR="00E65F84" w:rsidRPr="00E65F84" w:rsidRDefault="00E65F84" w:rsidP="00E81E64">
            <w:pPr>
              <w:rPr>
                <w:rFonts w:ascii="Gill Sans MT" w:hAnsi="Gill Sans MT"/>
                <w:sz w:val="16"/>
                <w:szCs w:val="16"/>
              </w:rPr>
            </w:pPr>
          </w:p>
        </w:tc>
      </w:tr>
    </w:tbl>
    <w:p w:rsidR="00E65F84" w:rsidRDefault="00E65F84" w:rsidP="00E65F84">
      <w:pPr>
        <w:tabs>
          <w:tab w:val="left" w:pos="5370"/>
        </w:tabs>
        <w:jc w:val="center"/>
        <w:rPr>
          <w:rFonts w:ascii="Calibri" w:hAnsi="Calibri" w:cs="Calibri"/>
          <w:b/>
          <w:noProof/>
          <w:sz w:val="28"/>
          <w:szCs w:val="28"/>
          <w:lang w:val="en-GB" w:eastAsia="en-GB"/>
        </w:rPr>
      </w:pPr>
      <w:r>
        <w:rPr>
          <w:rFonts w:ascii="Calibri" w:hAnsi="Calibri" w:cs="Calibri"/>
          <w:b/>
          <w:noProof/>
          <w:sz w:val="28"/>
          <w:szCs w:val="28"/>
          <w:lang w:val="en-GB" w:eastAsia="en-GB"/>
        </w:rPr>
        <w:t>Teacher Line Management Standard Agenda</w:t>
      </w:r>
    </w:p>
    <w:p w:rsidR="00E65F84" w:rsidRDefault="00070460" w:rsidP="00070460">
      <w:pPr>
        <w:tabs>
          <w:tab w:val="left" w:pos="5370"/>
        </w:tabs>
        <w:jc w:val="center"/>
        <w:rPr>
          <w:rFonts w:ascii="Calibri" w:hAnsi="Calibri"/>
          <w:b/>
          <w:sz w:val="28"/>
          <w:szCs w:val="28"/>
          <w:lang w:val="en-GB" w:eastAsia="en-GB"/>
        </w:rPr>
      </w:pPr>
      <w:r w:rsidRPr="00070460">
        <w:rPr>
          <w:rFonts w:ascii="Calibri" w:hAnsi="Calibri"/>
          <w:b/>
          <w:sz w:val="28"/>
          <w:szCs w:val="28"/>
          <w:lang w:val="en-GB" w:eastAsia="en-GB"/>
        </w:rPr>
        <w:lastRenderedPageBreak/>
        <w:t>The Subject Team Meeting – draft agenda</w:t>
      </w:r>
    </w:p>
    <w:p w:rsidR="00070460" w:rsidRDefault="00070460" w:rsidP="00070460">
      <w:pPr>
        <w:tabs>
          <w:tab w:val="left" w:pos="5370"/>
        </w:tabs>
        <w:jc w:val="center"/>
        <w:rPr>
          <w:rFonts w:ascii="Calibri" w:hAnsi="Calibri"/>
          <w:b/>
          <w:sz w:val="28"/>
          <w:szCs w:val="28"/>
          <w:lang w:val="en-GB" w:eastAsia="en-GB"/>
        </w:rPr>
      </w:pPr>
    </w:p>
    <w:p w:rsidR="00070460" w:rsidRDefault="00070460" w:rsidP="00070460">
      <w:pPr>
        <w:tabs>
          <w:tab w:val="left" w:pos="5370"/>
        </w:tabs>
        <w:rPr>
          <w:rFonts w:ascii="Calibri" w:hAnsi="Calibri"/>
          <w:sz w:val="28"/>
          <w:szCs w:val="28"/>
          <w:lang w:val="en-GB" w:eastAsia="en-GB"/>
        </w:rPr>
      </w:pPr>
      <w:r>
        <w:rPr>
          <w:rFonts w:ascii="Calibri" w:hAnsi="Calibri"/>
          <w:sz w:val="28"/>
          <w:szCs w:val="28"/>
          <w:lang w:val="en-GB" w:eastAsia="en-GB"/>
        </w:rPr>
        <w:t>Subject Team Meetings are an opportunity to:</w:t>
      </w:r>
    </w:p>
    <w:p w:rsidR="00070460" w:rsidRDefault="00070460" w:rsidP="00070460">
      <w:pPr>
        <w:tabs>
          <w:tab w:val="left" w:pos="5370"/>
        </w:tabs>
        <w:rPr>
          <w:rFonts w:ascii="Calibri" w:hAnsi="Calibri"/>
          <w:sz w:val="28"/>
          <w:szCs w:val="28"/>
          <w:lang w:val="en-GB" w:eastAsia="en-GB"/>
        </w:rPr>
      </w:pPr>
    </w:p>
    <w:p w:rsidR="00070460" w:rsidRDefault="00070460" w:rsidP="00675E79">
      <w:pPr>
        <w:pStyle w:val="ListParagraph"/>
        <w:numPr>
          <w:ilvl w:val="0"/>
          <w:numId w:val="21"/>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Celebrate and share effective practice</w:t>
      </w:r>
    </w:p>
    <w:p w:rsidR="00070460" w:rsidRDefault="00070460" w:rsidP="00675E79">
      <w:pPr>
        <w:pStyle w:val="ListParagraph"/>
        <w:numPr>
          <w:ilvl w:val="0"/>
          <w:numId w:val="21"/>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Iron out inconsistencies in practice within the subject</w:t>
      </w:r>
    </w:p>
    <w:p w:rsidR="00070460" w:rsidRDefault="00070460" w:rsidP="00675E79">
      <w:pPr>
        <w:pStyle w:val="ListParagraph"/>
        <w:numPr>
          <w:ilvl w:val="0"/>
          <w:numId w:val="21"/>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Discuss progress of any iniatives or improvement work</w:t>
      </w:r>
    </w:p>
    <w:p w:rsidR="00070460" w:rsidRDefault="00070460" w:rsidP="00675E79">
      <w:pPr>
        <w:pStyle w:val="ListParagraph"/>
        <w:numPr>
          <w:ilvl w:val="0"/>
          <w:numId w:val="21"/>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Audit marking / SOL</w:t>
      </w:r>
    </w:p>
    <w:p w:rsidR="00070460" w:rsidRDefault="00070460" w:rsidP="00675E79">
      <w:pPr>
        <w:pStyle w:val="ListParagraph"/>
        <w:numPr>
          <w:ilvl w:val="0"/>
          <w:numId w:val="21"/>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Do any necessary task that requires team input</w:t>
      </w:r>
    </w:p>
    <w:p w:rsidR="00070460" w:rsidRDefault="00070460" w:rsidP="00070460">
      <w:pPr>
        <w:tabs>
          <w:tab w:val="left" w:pos="5370"/>
        </w:tabs>
        <w:rPr>
          <w:rFonts w:ascii="Calibri" w:hAnsi="Calibri" w:cs="Calibri"/>
          <w:noProof/>
          <w:sz w:val="28"/>
          <w:szCs w:val="28"/>
          <w:lang w:val="en-GB" w:eastAsia="en-GB"/>
        </w:rPr>
      </w:pPr>
    </w:p>
    <w:p w:rsidR="00070460" w:rsidRDefault="00070460" w:rsidP="00070460">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It is important to get a good balance in the meeting of support and challenge, with the prime opportunity being to share practice widely.</w:t>
      </w:r>
    </w:p>
    <w:p w:rsidR="00070460" w:rsidRDefault="00070460" w:rsidP="00070460">
      <w:pPr>
        <w:tabs>
          <w:tab w:val="left" w:pos="5370"/>
        </w:tabs>
        <w:rPr>
          <w:rFonts w:ascii="Calibri" w:hAnsi="Calibri" w:cs="Calibri"/>
          <w:noProof/>
          <w:sz w:val="28"/>
          <w:szCs w:val="28"/>
          <w:lang w:val="en-GB" w:eastAsia="en-GB"/>
        </w:rPr>
      </w:pPr>
    </w:p>
    <w:p w:rsidR="00070460" w:rsidRDefault="00070460" w:rsidP="00070460">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As an approximate guide – the following standard agenda is recommended:</w:t>
      </w:r>
    </w:p>
    <w:p w:rsidR="00070460" w:rsidRDefault="00070460" w:rsidP="00070460">
      <w:pPr>
        <w:tabs>
          <w:tab w:val="left" w:pos="5370"/>
        </w:tabs>
        <w:rPr>
          <w:rFonts w:ascii="Calibri" w:hAnsi="Calibri" w:cs="Calibri"/>
          <w:noProof/>
          <w:sz w:val="28"/>
          <w:szCs w:val="28"/>
          <w:lang w:val="en-GB" w:eastAsia="en-GB"/>
        </w:rPr>
      </w:pPr>
    </w:p>
    <w:p w:rsidR="00070460" w:rsidRDefault="00070460" w:rsidP="00675E79">
      <w:pPr>
        <w:pStyle w:val="ListParagraph"/>
        <w:numPr>
          <w:ilvl w:val="0"/>
          <w:numId w:val="22"/>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Minutes / actions from last meeting</w:t>
      </w:r>
    </w:p>
    <w:p w:rsidR="00070460" w:rsidRDefault="00070460" w:rsidP="00675E79">
      <w:pPr>
        <w:pStyle w:val="ListParagraph"/>
        <w:numPr>
          <w:ilvl w:val="0"/>
          <w:numId w:val="22"/>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Calendar Check / Upcoming deadlines</w:t>
      </w:r>
    </w:p>
    <w:p w:rsidR="00070460" w:rsidRDefault="00070460" w:rsidP="00675E79">
      <w:pPr>
        <w:pStyle w:val="ListParagraph"/>
        <w:numPr>
          <w:ilvl w:val="0"/>
          <w:numId w:val="22"/>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Update on Subject Development Plan</w:t>
      </w:r>
    </w:p>
    <w:p w:rsidR="00070460" w:rsidRDefault="00070460" w:rsidP="00675E79">
      <w:pPr>
        <w:pStyle w:val="ListParagraph"/>
        <w:numPr>
          <w:ilvl w:val="0"/>
          <w:numId w:val="22"/>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Sharing Practice</w:t>
      </w:r>
    </w:p>
    <w:p w:rsidR="00070460" w:rsidRDefault="00070460" w:rsidP="00675E79">
      <w:pPr>
        <w:pStyle w:val="ListParagraph"/>
        <w:numPr>
          <w:ilvl w:val="0"/>
          <w:numId w:val="22"/>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Anything else……………………</w:t>
      </w:r>
    </w:p>
    <w:p w:rsidR="00070460" w:rsidRDefault="00070460" w:rsidP="00070460">
      <w:pPr>
        <w:tabs>
          <w:tab w:val="left" w:pos="5370"/>
        </w:tabs>
        <w:rPr>
          <w:rFonts w:ascii="Calibri" w:hAnsi="Calibri" w:cs="Calibri"/>
          <w:noProof/>
          <w:sz w:val="28"/>
          <w:szCs w:val="28"/>
          <w:lang w:val="en-GB" w:eastAsia="en-GB"/>
        </w:rPr>
      </w:pPr>
    </w:p>
    <w:p w:rsidR="00070460" w:rsidRDefault="00070460" w:rsidP="00070460">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Meetings should be outcome</w:t>
      </w:r>
      <w:r w:rsidR="00C37290">
        <w:rPr>
          <w:rFonts w:ascii="Calibri" w:hAnsi="Calibri" w:cs="Calibri"/>
          <w:noProof/>
          <w:sz w:val="28"/>
          <w:szCs w:val="28"/>
          <w:lang w:val="en-GB" w:eastAsia="en-GB"/>
        </w:rPr>
        <w:t>s</w:t>
      </w:r>
      <w:r>
        <w:rPr>
          <w:rFonts w:ascii="Calibri" w:hAnsi="Calibri" w:cs="Calibri"/>
          <w:noProof/>
          <w:sz w:val="28"/>
          <w:szCs w:val="28"/>
          <w:lang w:val="en-GB" w:eastAsia="en-GB"/>
        </w:rPr>
        <w:t xml:space="preserve"> and impact focused with clear actions agreed with a name attached and a timescale. This ties in with the 4i model of intervention approach and guarantees the measurement of an outcome at some point.</w:t>
      </w:r>
    </w:p>
    <w:p w:rsidR="00070460" w:rsidRDefault="00070460" w:rsidP="00070460">
      <w:pPr>
        <w:tabs>
          <w:tab w:val="left" w:pos="5370"/>
        </w:tabs>
        <w:rPr>
          <w:rFonts w:ascii="Calibri" w:hAnsi="Calibri" w:cs="Calibri"/>
          <w:noProof/>
          <w:sz w:val="28"/>
          <w:szCs w:val="28"/>
          <w:lang w:val="en-GB" w:eastAsia="en-GB"/>
        </w:rPr>
      </w:pPr>
    </w:p>
    <w:p w:rsidR="00070460" w:rsidRDefault="00070460" w:rsidP="00070460">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To continually meet teacher standards in part (8), all teachers and particularly UPR1,2 and 3 teachers should be contributing fully to the development of the subject area and the service. For professional development purposes, it is therefore essential that key development work is distributed across the subject team so that not one sole person ends up carrying a significant burden.</w:t>
      </w:r>
    </w:p>
    <w:p w:rsidR="00070460" w:rsidRDefault="00070460" w:rsidP="00070460">
      <w:pPr>
        <w:tabs>
          <w:tab w:val="left" w:pos="5370"/>
        </w:tabs>
        <w:rPr>
          <w:rFonts w:ascii="Calibri" w:hAnsi="Calibri" w:cs="Calibri"/>
          <w:noProof/>
          <w:sz w:val="28"/>
          <w:szCs w:val="28"/>
          <w:lang w:val="en-GB" w:eastAsia="en-GB"/>
        </w:rPr>
      </w:pPr>
    </w:p>
    <w:p w:rsidR="00070460" w:rsidRPr="00070460" w:rsidRDefault="00070460" w:rsidP="00070460">
      <w:pPr>
        <w:tabs>
          <w:tab w:val="left" w:pos="5370"/>
        </w:tabs>
        <w:rPr>
          <w:rFonts w:ascii="Calibri" w:hAnsi="Calibri" w:cs="Calibri"/>
          <w:noProof/>
          <w:sz w:val="28"/>
          <w:szCs w:val="28"/>
          <w:lang w:val="en-GB" w:eastAsia="en-GB"/>
        </w:rPr>
      </w:pPr>
    </w:p>
    <w:p w:rsidR="00E65F84" w:rsidRDefault="00E65F84" w:rsidP="00251064">
      <w:pPr>
        <w:tabs>
          <w:tab w:val="left" w:pos="5370"/>
        </w:tabs>
        <w:rPr>
          <w:rFonts w:ascii="Calibri" w:hAnsi="Calibri" w:cs="Calibri"/>
          <w:b/>
          <w:noProof/>
          <w:sz w:val="28"/>
          <w:szCs w:val="28"/>
          <w:lang w:val="en-GB" w:eastAsia="en-GB"/>
        </w:rPr>
      </w:pPr>
    </w:p>
    <w:p w:rsidR="00E65F84" w:rsidRDefault="00E65F84" w:rsidP="00251064">
      <w:pPr>
        <w:tabs>
          <w:tab w:val="left" w:pos="5370"/>
        </w:tabs>
        <w:rPr>
          <w:rFonts w:ascii="Calibri" w:hAnsi="Calibri" w:cs="Calibri"/>
          <w:b/>
          <w:noProof/>
          <w:sz w:val="28"/>
          <w:szCs w:val="28"/>
          <w:lang w:val="en-GB" w:eastAsia="en-GB"/>
        </w:rPr>
      </w:pPr>
    </w:p>
    <w:p w:rsidR="00E65F84" w:rsidRDefault="00070460" w:rsidP="00070460">
      <w:pPr>
        <w:tabs>
          <w:tab w:val="left" w:pos="5370"/>
        </w:tabs>
        <w:jc w:val="center"/>
        <w:rPr>
          <w:rFonts w:ascii="Calibri" w:hAnsi="Calibri" w:cs="Calibri"/>
          <w:b/>
          <w:noProof/>
          <w:sz w:val="28"/>
          <w:szCs w:val="28"/>
          <w:lang w:val="en-GB" w:eastAsia="en-GB"/>
        </w:rPr>
      </w:pPr>
      <w:r>
        <w:rPr>
          <w:noProof/>
          <w:lang w:val="en-GB" w:eastAsia="en-GB"/>
        </w:rPr>
        <w:drawing>
          <wp:inline distT="0" distB="0" distL="0" distR="0" wp14:anchorId="705962C2" wp14:editId="499EA2D5">
            <wp:extent cx="2838450" cy="1381125"/>
            <wp:effectExtent l="0" t="0" r="0" b="9525"/>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8450" cy="1381125"/>
                    </a:xfrm>
                    <a:prstGeom prst="rect">
                      <a:avLst/>
                    </a:prstGeom>
                    <a:noFill/>
                    <a:ln>
                      <a:noFill/>
                    </a:ln>
                  </pic:spPr>
                </pic:pic>
              </a:graphicData>
            </a:graphic>
          </wp:inline>
        </w:drawing>
      </w:r>
    </w:p>
    <w:p w:rsidR="00E65F84" w:rsidRPr="00070460" w:rsidRDefault="00070460" w:rsidP="00070460">
      <w:pPr>
        <w:tabs>
          <w:tab w:val="left" w:pos="5370"/>
        </w:tabs>
        <w:jc w:val="center"/>
        <w:rPr>
          <w:rFonts w:ascii="Calibri" w:hAnsi="Calibri" w:cs="Calibri"/>
          <w:b/>
          <w:noProof/>
          <w:sz w:val="28"/>
          <w:szCs w:val="28"/>
          <w:lang w:val="en-GB" w:eastAsia="en-GB"/>
        </w:rPr>
      </w:pPr>
      <w:r w:rsidRPr="00070460">
        <w:rPr>
          <w:rFonts w:ascii="Calibri" w:hAnsi="Calibri"/>
          <w:b/>
          <w:sz w:val="28"/>
          <w:szCs w:val="28"/>
          <w:lang w:val="en-GB" w:eastAsia="en-GB"/>
        </w:rPr>
        <w:lastRenderedPageBreak/>
        <w:t>Sharing Effective Practice across the service</w:t>
      </w:r>
    </w:p>
    <w:p w:rsidR="00E65F84" w:rsidRDefault="00E65F84" w:rsidP="00251064">
      <w:pPr>
        <w:tabs>
          <w:tab w:val="left" w:pos="5370"/>
        </w:tabs>
        <w:rPr>
          <w:rFonts w:ascii="Calibri" w:hAnsi="Calibri" w:cs="Calibri"/>
          <w:b/>
          <w:noProof/>
          <w:sz w:val="28"/>
          <w:szCs w:val="28"/>
          <w:lang w:val="en-GB" w:eastAsia="en-GB"/>
        </w:rPr>
      </w:pPr>
    </w:p>
    <w:p w:rsidR="00E65F84" w:rsidRDefault="00070460" w:rsidP="00251064">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 xml:space="preserve">Sharing practice is the most efficient and cost-effective CPD for all staff. </w:t>
      </w:r>
      <w:r w:rsidR="006D71A8">
        <w:rPr>
          <w:rFonts w:ascii="Calibri" w:hAnsi="Calibri" w:cs="Calibri"/>
          <w:noProof/>
          <w:sz w:val="28"/>
          <w:szCs w:val="28"/>
          <w:lang w:val="en-GB" w:eastAsia="en-GB"/>
        </w:rPr>
        <w:t>All staff have a professional responsibility under teacher standard 8(a) to develop the service and to develop everyone’s practice.</w:t>
      </w:r>
    </w:p>
    <w:p w:rsidR="006D71A8" w:rsidRDefault="006D71A8" w:rsidP="00251064">
      <w:pPr>
        <w:tabs>
          <w:tab w:val="left" w:pos="5370"/>
        </w:tabs>
        <w:rPr>
          <w:rFonts w:ascii="Calibri" w:hAnsi="Calibri" w:cs="Calibri"/>
          <w:noProof/>
          <w:sz w:val="28"/>
          <w:szCs w:val="28"/>
          <w:lang w:val="en-GB" w:eastAsia="en-GB"/>
        </w:rPr>
      </w:pPr>
    </w:p>
    <w:p w:rsidR="006D71A8" w:rsidRDefault="006D71A8" w:rsidP="00251064">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Sharing practice can be done in formal ways:</w:t>
      </w:r>
    </w:p>
    <w:p w:rsidR="006D71A8" w:rsidRDefault="006D71A8" w:rsidP="00251064">
      <w:pPr>
        <w:tabs>
          <w:tab w:val="left" w:pos="5370"/>
        </w:tabs>
        <w:rPr>
          <w:rFonts w:ascii="Calibri" w:hAnsi="Calibri" w:cs="Calibri"/>
          <w:noProof/>
          <w:sz w:val="28"/>
          <w:szCs w:val="28"/>
          <w:lang w:val="en-GB" w:eastAsia="en-GB"/>
        </w:rPr>
      </w:pPr>
    </w:p>
    <w:p w:rsidR="006D71A8" w:rsidRDefault="006D71A8" w:rsidP="00675E79">
      <w:pPr>
        <w:pStyle w:val="ListParagraph"/>
        <w:numPr>
          <w:ilvl w:val="0"/>
          <w:numId w:val="23"/>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Team meetings</w:t>
      </w:r>
    </w:p>
    <w:p w:rsidR="006D71A8" w:rsidRDefault="006D71A8" w:rsidP="00675E79">
      <w:pPr>
        <w:pStyle w:val="ListParagraph"/>
        <w:numPr>
          <w:ilvl w:val="0"/>
          <w:numId w:val="23"/>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Middle Leader meetings</w:t>
      </w:r>
    </w:p>
    <w:p w:rsidR="006D71A8" w:rsidRDefault="006D71A8" w:rsidP="00675E79">
      <w:pPr>
        <w:pStyle w:val="ListParagraph"/>
        <w:numPr>
          <w:ilvl w:val="0"/>
          <w:numId w:val="23"/>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INSET / CPD sessions</w:t>
      </w:r>
    </w:p>
    <w:p w:rsidR="006D71A8" w:rsidRDefault="006D71A8" w:rsidP="00675E79">
      <w:pPr>
        <w:pStyle w:val="ListParagraph"/>
        <w:numPr>
          <w:ilvl w:val="0"/>
          <w:numId w:val="23"/>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Sharing Practice Bulletin</w:t>
      </w:r>
    </w:p>
    <w:p w:rsidR="006D71A8" w:rsidRDefault="006D71A8" w:rsidP="006D71A8">
      <w:pPr>
        <w:tabs>
          <w:tab w:val="left" w:pos="5370"/>
        </w:tabs>
        <w:rPr>
          <w:rFonts w:ascii="Calibri" w:hAnsi="Calibri" w:cs="Calibri"/>
          <w:noProof/>
          <w:sz w:val="28"/>
          <w:szCs w:val="28"/>
          <w:lang w:val="en-GB" w:eastAsia="en-GB"/>
        </w:rPr>
      </w:pPr>
    </w:p>
    <w:p w:rsidR="006D71A8" w:rsidRDefault="006D71A8" w:rsidP="006D71A8">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Sharing practice also needs to happen daily and naturally across the service for it be genuinely impactful. It needs to become a habit and Middle Leaders play a vital role in:</w:t>
      </w:r>
    </w:p>
    <w:p w:rsidR="006D71A8" w:rsidRDefault="006D71A8" w:rsidP="006D71A8">
      <w:pPr>
        <w:tabs>
          <w:tab w:val="left" w:pos="5370"/>
        </w:tabs>
        <w:rPr>
          <w:rFonts w:ascii="Calibri" w:hAnsi="Calibri" w:cs="Calibri"/>
          <w:noProof/>
          <w:sz w:val="28"/>
          <w:szCs w:val="28"/>
          <w:lang w:val="en-GB" w:eastAsia="en-GB"/>
        </w:rPr>
      </w:pPr>
    </w:p>
    <w:p w:rsidR="006D71A8" w:rsidRDefault="006D71A8" w:rsidP="00675E79">
      <w:pPr>
        <w:pStyle w:val="ListParagraph"/>
        <w:numPr>
          <w:ilvl w:val="0"/>
          <w:numId w:val="24"/>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Identifying effective practice</w:t>
      </w:r>
    </w:p>
    <w:p w:rsidR="006D71A8" w:rsidRDefault="006D71A8" w:rsidP="00675E79">
      <w:pPr>
        <w:pStyle w:val="ListParagraph"/>
        <w:numPr>
          <w:ilvl w:val="0"/>
          <w:numId w:val="24"/>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Celebrating effective practice</w:t>
      </w:r>
    </w:p>
    <w:p w:rsidR="006D71A8" w:rsidRDefault="006D71A8" w:rsidP="00675E79">
      <w:pPr>
        <w:pStyle w:val="ListParagraph"/>
        <w:numPr>
          <w:ilvl w:val="0"/>
          <w:numId w:val="24"/>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Making leaders and others aware of effective practice</w:t>
      </w:r>
    </w:p>
    <w:p w:rsidR="006D71A8" w:rsidRDefault="006D71A8" w:rsidP="006D71A8">
      <w:pPr>
        <w:tabs>
          <w:tab w:val="left" w:pos="5370"/>
        </w:tabs>
        <w:rPr>
          <w:rFonts w:ascii="Calibri" w:hAnsi="Calibri" w:cs="Calibri"/>
          <w:noProof/>
          <w:sz w:val="28"/>
          <w:szCs w:val="28"/>
          <w:lang w:val="en-GB" w:eastAsia="en-GB"/>
        </w:rPr>
      </w:pPr>
    </w:p>
    <w:p w:rsidR="006D71A8" w:rsidRDefault="006D71A8" w:rsidP="006D71A8">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At present, as well as more generally, we need to be particularly identifying and sharing practice linked to:</w:t>
      </w:r>
    </w:p>
    <w:p w:rsidR="006D71A8" w:rsidRDefault="006D71A8" w:rsidP="006D71A8">
      <w:pPr>
        <w:tabs>
          <w:tab w:val="left" w:pos="5370"/>
        </w:tabs>
        <w:rPr>
          <w:rFonts w:ascii="Calibri" w:hAnsi="Calibri" w:cs="Calibri"/>
          <w:noProof/>
          <w:sz w:val="28"/>
          <w:szCs w:val="28"/>
          <w:lang w:val="en-GB" w:eastAsia="en-GB"/>
        </w:rPr>
      </w:pPr>
    </w:p>
    <w:p w:rsidR="006D71A8" w:rsidRDefault="006D71A8" w:rsidP="00675E79">
      <w:pPr>
        <w:pStyle w:val="ListParagraph"/>
        <w:numPr>
          <w:ilvl w:val="0"/>
          <w:numId w:val="25"/>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Improving reading and writing skills</w:t>
      </w:r>
    </w:p>
    <w:p w:rsidR="006D71A8" w:rsidRDefault="006D71A8" w:rsidP="00675E79">
      <w:pPr>
        <w:pStyle w:val="ListParagraph"/>
        <w:numPr>
          <w:ilvl w:val="0"/>
          <w:numId w:val="25"/>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Improving engagement</w:t>
      </w:r>
    </w:p>
    <w:p w:rsidR="006D71A8" w:rsidRDefault="006D71A8" w:rsidP="00675E79">
      <w:pPr>
        <w:pStyle w:val="ListParagraph"/>
        <w:numPr>
          <w:ilvl w:val="0"/>
          <w:numId w:val="25"/>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Reducing stress and anxiety</w:t>
      </w:r>
    </w:p>
    <w:p w:rsidR="006D71A8" w:rsidRDefault="006D71A8" w:rsidP="00675E79">
      <w:pPr>
        <w:pStyle w:val="ListParagraph"/>
        <w:numPr>
          <w:ilvl w:val="0"/>
          <w:numId w:val="25"/>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Raising expectations and levels of challenge</w:t>
      </w:r>
    </w:p>
    <w:p w:rsidR="006D71A8" w:rsidRDefault="006D71A8" w:rsidP="006D71A8">
      <w:pPr>
        <w:tabs>
          <w:tab w:val="left" w:pos="5370"/>
        </w:tabs>
        <w:rPr>
          <w:rFonts w:ascii="Calibri" w:hAnsi="Calibri" w:cs="Calibri"/>
          <w:noProof/>
          <w:sz w:val="28"/>
          <w:szCs w:val="28"/>
          <w:lang w:val="en-GB" w:eastAsia="en-GB"/>
        </w:rPr>
      </w:pPr>
    </w:p>
    <w:p w:rsidR="00EA511D" w:rsidRDefault="006D71A8" w:rsidP="006D71A8">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Colleagues need to be encouraging their teams</w:t>
      </w:r>
      <w:r w:rsidR="00EA511D">
        <w:rPr>
          <w:rFonts w:ascii="Calibri" w:hAnsi="Calibri" w:cs="Calibri"/>
          <w:noProof/>
          <w:sz w:val="28"/>
          <w:szCs w:val="28"/>
          <w:lang w:val="en-GB" w:eastAsia="en-GB"/>
        </w:rPr>
        <w:t xml:space="preserve"> to:</w:t>
      </w:r>
    </w:p>
    <w:p w:rsidR="00EA511D" w:rsidRDefault="00EA511D" w:rsidP="006D71A8">
      <w:pPr>
        <w:tabs>
          <w:tab w:val="left" w:pos="5370"/>
        </w:tabs>
        <w:rPr>
          <w:rFonts w:ascii="Calibri" w:hAnsi="Calibri" w:cs="Calibri"/>
          <w:noProof/>
          <w:sz w:val="28"/>
          <w:szCs w:val="28"/>
          <w:lang w:val="en-GB" w:eastAsia="en-GB"/>
        </w:rPr>
      </w:pPr>
    </w:p>
    <w:p w:rsidR="00EA511D" w:rsidRDefault="00EA511D" w:rsidP="00675E79">
      <w:pPr>
        <w:pStyle w:val="ListParagraph"/>
        <w:numPr>
          <w:ilvl w:val="0"/>
          <w:numId w:val="26"/>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Peer observe each other informally</w:t>
      </w:r>
    </w:p>
    <w:p w:rsidR="00EA511D" w:rsidRDefault="00EA511D" w:rsidP="00675E79">
      <w:pPr>
        <w:pStyle w:val="ListParagraph"/>
        <w:numPr>
          <w:ilvl w:val="0"/>
          <w:numId w:val="26"/>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Have informal teacher talks about effective practice</w:t>
      </w:r>
    </w:p>
    <w:p w:rsidR="00EA511D" w:rsidRDefault="00EA511D" w:rsidP="00675E79">
      <w:pPr>
        <w:pStyle w:val="ListParagraph"/>
        <w:numPr>
          <w:ilvl w:val="0"/>
          <w:numId w:val="26"/>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Email colleagues and their subject peers any resources that can be shared</w:t>
      </w:r>
    </w:p>
    <w:p w:rsidR="00EA511D" w:rsidRDefault="00EA511D" w:rsidP="00675E79">
      <w:pPr>
        <w:pStyle w:val="ListParagraph"/>
        <w:numPr>
          <w:ilvl w:val="0"/>
          <w:numId w:val="26"/>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Emailing into the Sharing Practice inbox any ideas worth sharing widely</w:t>
      </w:r>
    </w:p>
    <w:p w:rsidR="00EA511D" w:rsidRDefault="00EA511D" w:rsidP="00EA511D">
      <w:pPr>
        <w:tabs>
          <w:tab w:val="left" w:pos="5370"/>
        </w:tabs>
        <w:rPr>
          <w:rFonts w:ascii="Calibri" w:hAnsi="Calibri" w:cs="Calibri"/>
          <w:noProof/>
          <w:sz w:val="28"/>
          <w:szCs w:val="28"/>
          <w:lang w:val="en-GB" w:eastAsia="en-GB"/>
        </w:rPr>
      </w:pPr>
    </w:p>
    <w:p w:rsidR="00EA511D" w:rsidRDefault="00EA511D" w:rsidP="00EA511D">
      <w:pPr>
        <w:tabs>
          <w:tab w:val="left" w:pos="5370"/>
        </w:tabs>
        <w:rPr>
          <w:rFonts w:ascii="Calibri" w:hAnsi="Calibri" w:cs="Calibri"/>
          <w:noProof/>
          <w:sz w:val="28"/>
          <w:szCs w:val="28"/>
          <w:lang w:val="en-GB" w:eastAsia="en-GB"/>
        </w:rPr>
      </w:pPr>
    </w:p>
    <w:p w:rsidR="00EA511D" w:rsidRDefault="00EA511D" w:rsidP="00EA511D">
      <w:pPr>
        <w:tabs>
          <w:tab w:val="left" w:pos="5370"/>
        </w:tabs>
        <w:rPr>
          <w:rFonts w:ascii="Calibri" w:hAnsi="Calibri" w:cs="Calibri"/>
          <w:noProof/>
          <w:sz w:val="28"/>
          <w:szCs w:val="28"/>
          <w:lang w:val="en-GB" w:eastAsia="en-GB"/>
        </w:rPr>
      </w:pPr>
    </w:p>
    <w:p w:rsidR="00EA511D" w:rsidRDefault="00EA511D" w:rsidP="00EA511D">
      <w:pPr>
        <w:tabs>
          <w:tab w:val="left" w:pos="5370"/>
        </w:tabs>
        <w:rPr>
          <w:rFonts w:ascii="Calibri" w:hAnsi="Calibri" w:cs="Calibri"/>
          <w:noProof/>
          <w:sz w:val="28"/>
          <w:szCs w:val="28"/>
          <w:lang w:val="en-GB" w:eastAsia="en-GB"/>
        </w:rPr>
      </w:pPr>
    </w:p>
    <w:p w:rsidR="00EA511D" w:rsidRDefault="00EA511D" w:rsidP="00EA511D">
      <w:pPr>
        <w:tabs>
          <w:tab w:val="left" w:pos="5370"/>
        </w:tabs>
        <w:rPr>
          <w:rFonts w:ascii="Calibri" w:hAnsi="Calibri" w:cs="Calibri"/>
          <w:noProof/>
          <w:sz w:val="28"/>
          <w:szCs w:val="28"/>
          <w:lang w:val="en-GB" w:eastAsia="en-GB"/>
        </w:rPr>
      </w:pPr>
    </w:p>
    <w:p w:rsidR="00EA511D" w:rsidRPr="00EA511D" w:rsidRDefault="00EA511D" w:rsidP="00EA511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sz w:val="28"/>
          <w:szCs w:val="28"/>
          <w:lang w:val="en-GB" w:eastAsia="en-GB"/>
        </w:rPr>
      </w:pPr>
      <w:r w:rsidRPr="00EA511D">
        <w:rPr>
          <w:rFonts w:ascii="Calibri" w:hAnsi="Calibri"/>
          <w:b/>
          <w:sz w:val="28"/>
          <w:szCs w:val="28"/>
          <w:lang w:val="en-GB" w:eastAsia="en-GB"/>
        </w:rPr>
        <w:lastRenderedPageBreak/>
        <w:t>Middle Leadership Calendar 2021-22</w:t>
      </w:r>
    </w:p>
    <w:p w:rsidR="00E65F84" w:rsidRDefault="00E65F84" w:rsidP="00251064">
      <w:pPr>
        <w:tabs>
          <w:tab w:val="left" w:pos="5370"/>
        </w:tabs>
        <w:rPr>
          <w:rFonts w:ascii="Calibri" w:hAnsi="Calibri" w:cs="Calibri"/>
          <w:noProof/>
          <w:sz w:val="28"/>
          <w:szCs w:val="28"/>
          <w:lang w:val="en-GB" w:eastAsia="en-GB"/>
        </w:rPr>
      </w:pPr>
    </w:p>
    <w:p w:rsidR="00EA511D" w:rsidRDefault="00EA511D" w:rsidP="00251064">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The service development planning cycle runs from April to March so that it can tie in with the financial year as much of improvement work requires financial support.</w:t>
      </w:r>
    </w:p>
    <w:p w:rsidR="00EA511D" w:rsidRDefault="00EA511D" w:rsidP="00251064">
      <w:pPr>
        <w:tabs>
          <w:tab w:val="left" w:pos="5370"/>
        </w:tabs>
        <w:rPr>
          <w:rFonts w:ascii="Calibri" w:hAnsi="Calibri" w:cs="Calibri"/>
          <w:noProof/>
          <w:sz w:val="28"/>
          <w:szCs w:val="28"/>
          <w:lang w:val="en-GB" w:eastAsia="en-GB"/>
        </w:rPr>
      </w:pPr>
    </w:p>
    <w:p w:rsidR="00EA511D" w:rsidRDefault="00EA511D" w:rsidP="00251064">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As a broad outline, the ML strategic year flows as follows:</w:t>
      </w:r>
    </w:p>
    <w:p w:rsidR="00EA511D" w:rsidRDefault="00EA511D" w:rsidP="00251064">
      <w:pPr>
        <w:tabs>
          <w:tab w:val="left" w:pos="5370"/>
        </w:tabs>
        <w:rPr>
          <w:rFonts w:ascii="Calibri" w:hAnsi="Calibri" w:cs="Calibri"/>
          <w:noProof/>
          <w:sz w:val="28"/>
          <w:szCs w:val="28"/>
          <w:lang w:val="en-GB" w:eastAsia="en-GB"/>
        </w:rPr>
      </w:pPr>
    </w:p>
    <w:p w:rsidR="00EA511D" w:rsidRDefault="00EA511D" w:rsidP="00675E79">
      <w:pPr>
        <w:pStyle w:val="ListParagraph"/>
        <w:numPr>
          <w:ilvl w:val="0"/>
          <w:numId w:val="27"/>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March – SDP review and SDP drafted – progress update and moderation</w:t>
      </w:r>
    </w:p>
    <w:p w:rsidR="00EA511D" w:rsidRDefault="00EA511D" w:rsidP="00675E79">
      <w:pPr>
        <w:pStyle w:val="ListParagraph"/>
        <w:numPr>
          <w:ilvl w:val="0"/>
          <w:numId w:val="27"/>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April – SDP commences</w:t>
      </w:r>
    </w:p>
    <w:p w:rsidR="00EA511D" w:rsidRDefault="00EA511D" w:rsidP="00675E79">
      <w:pPr>
        <w:pStyle w:val="ListParagraph"/>
        <w:numPr>
          <w:ilvl w:val="0"/>
          <w:numId w:val="27"/>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May-July – Examinations</w:t>
      </w:r>
    </w:p>
    <w:p w:rsidR="00EA511D" w:rsidRDefault="00EA511D" w:rsidP="00675E79">
      <w:pPr>
        <w:pStyle w:val="ListParagraph"/>
        <w:numPr>
          <w:ilvl w:val="0"/>
          <w:numId w:val="27"/>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July – progress update and moderation</w:t>
      </w:r>
    </w:p>
    <w:p w:rsidR="00EA511D" w:rsidRDefault="00EA511D" w:rsidP="00675E79">
      <w:pPr>
        <w:pStyle w:val="ListParagraph"/>
        <w:numPr>
          <w:ilvl w:val="0"/>
          <w:numId w:val="27"/>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September – Exams analysis and report to Head and update SDP accordingly</w:t>
      </w:r>
    </w:p>
    <w:p w:rsidR="00EA511D" w:rsidRDefault="00EA511D" w:rsidP="00675E79">
      <w:pPr>
        <w:pStyle w:val="ListParagraph"/>
        <w:numPr>
          <w:ilvl w:val="0"/>
          <w:numId w:val="27"/>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November - moderation</w:t>
      </w:r>
    </w:p>
    <w:p w:rsidR="00EA511D" w:rsidRDefault="00EA511D" w:rsidP="00675E79">
      <w:pPr>
        <w:pStyle w:val="ListParagraph"/>
        <w:numPr>
          <w:ilvl w:val="0"/>
          <w:numId w:val="27"/>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December – progress update</w:t>
      </w:r>
    </w:p>
    <w:p w:rsidR="00EA511D" w:rsidRDefault="00EA511D" w:rsidP="00675E79">
      <w:pPr>
        <w:pStyle w:val="ListParagraph"/>
        <w:numPr>
          <w:ilvl w:val="0"/>
          <w:numId w:val="27"/>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January – KS4 mock examinations</w:t>
      </w:r>
    </w:p>
    <w:p w:rsidR="00EA511D" w:rsidRDefault="00EA511D" w:rsidP="00675E79">
      <w:pPr>
        <w:pStyle w:val="ListParagraph"/>
        <w:numPr>
          <w:ilvl w:val="0"/>
          <w:numId w:val="27"/>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February – end of financial year</w:t>
      </w:r>
    </w:p>
    <w:p w:rsidR="00EA511D" w:rsidRDefault="00EA511D" w:rsidP="00EA511D">
      <w:pPr>
        <w:tabs>
          <w:tab w:val="left" w:pos="5370"/>
        </w:tabs>
        <w:rPr>
          <w:rFonts w:ascii="Calibri" w:hAnsi="Calibri" w:cs="Calibri"/>
          <w:noProof/>
          <w:sz w:val="28"/>
          <w:szCs w:val="28"/>
          <w:lang w:val="en-GB" w:eastAsia="en-GB"/>
        </w:rPr>
      </w:pPr>
    </w:p>
    <w:p w:rsidR="00EA511D" w:rsidRDefault="00747E45" w:rsidP="00EA511D">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Line Management, team meetings and Middle Leader meetings are key structured opportunities to implement, monitor and develop the strategic improvement agenda for both the subject and the service.</w:t>
      </w:r>
    </w:p>
    <w:p w:rsidR="00747E45" w:rsidRDefault="00747E45" w:rsidP="00EA511D">
      <w:pPr>
        <w:tabs>
          <w:tab w:val="left" w:pos="5370"/>
        </w:tabs>
        <w:rPr>
          <w:rFonts w:ascii="Calibri" w:hAnsi="Calibri" w:cs="Calibri"/>
          <w:noProof/>
          <w:sz w:val="28"/>
          <w:szCs w:val="28"/>
          <w:lang w:val="en-GB" w:eastAsia="en-GB"/>
        </w:rPr>
      </w:pPr>
    </w:p>
    <w:tbl>
      <w:tblPr>
        <w:tblStyle w:val="TableGrid"/>
        <w:tblW w:w="9918" w:type="dxa"/>
        <w:tblLook w:val="04A0" w:firstRow="1" w:lastRow="0" w:firstColumn="1" w:lastColumn="0" w:noHBand="0" w:noVBand="1"/>
      </w:tblPr>
      <w:tblGrid>
        <w:gridCol w:w="1091"/>
        <w:gridCol w:w="1021"/>
        <w:gridCol w:w="743"/>
        <w:gridCol w:w="708"/>
        <w:gridCol w:w="810"/>
        <w:gridCol w:w="1021"/>
        <w:gridCol w:w="673"/>
        <w:gridCol w:w="649"/>
        <w:gridCol w:w="759"/>
        <w:gridCol w:w="1021"/>
        <w:gridCol w:w="650"/>
        <w:gridCol w:w="772"/>
      </w:tblGrid>
      <w:tr w:rsidR="00DA3ECA" w:rsidTr="00DA3ECA">
        <w:tc>
          <w:tcPr>
            <w:tcW w:w="1091" w:type="dxa"/>
            <w:shd w:val="clear" w:color="auto" w:fill="92D050"/>
          </w:tcPr>
          <w:p w:rsidR="00747E45" w:rsidRPr="00DA3ECA" w:rsidRDefault="00747E45"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p>
        </w:tc>
        <w:tc>
          <w:tcPr>
            <w:tcW w:w="661" w:type="dxa"/>
            <w:shd w:val="clear" w:color="auto" w:fill="92D050"/>
          </w:tcPr>
          <w:p w:rsidR="00747E45" w:rsidRPr="00DA3ECA" w:rsidRDefault="00747E45"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r w:rsidRPr="00DA3ECA">
              <w:rPr>
                <w:rFonts w:ascii="Calibri" w:hAnsi="Calibri" w:cs="Calibri"/>
                <w:noProof/>
                <w:sz w:val="16"/>
                <w:szCs w:val="16"/>
                <w:lang w:val="en-GB" w:eastAsia="en-GB"/>
              </w:rPr>
              <w:t>April</w:t>
            </w:r>
          </w:p>
        </w:tc>
        <w:tc>
          <w:tcPr>
            <w:tcW w:w="805" w:type="dxa"/>
            <w:shd w:val="clear" w:color="auto" w:fill="92D050"/>
          </w:tcPr>
          <w:p w:rsidR="00747E45" w:rsidRPr="00DA3ECA" w:rsidRDefault="00747E45"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r w:rsidRPr="00DA3ECA">
              <w:rPr>
                <w:rFonts w:ascii="Calibri" w:hAnsi="Calibri" w:cs="Calibri"/>
                <w:noProof/>
                <w:sz w:val="16"/>
                <w:szCs w:val="16"/>
                <w:lang w:val="en-GB" w:eastAsia="en-GB"/>
              </w:rPr>
              <w:t>May</w:t>
            </w:r>
          </w:p>
        </w:tc>
        <w:tc>
          <w:tcPr>
            <w:tcW w:w="734" w:type="dxa"/>
            <w:shd w:val="clear" w:color="auto" w:fill="92D050"/>
          </w:tcPr>
          <w:p w:rsidR="00747E45" w:rsidRPr="00DA3ECA" w:rsidRDefault="00747E45"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r w:rsidRPr="00DA3ECA">
              <w:rPr>
                <w:rFonts w:ascii="Calibri" w:hAnsi="Calibri" w:cs="Calibri"/>
                <w:noProof/>
                <w:sz w:val="16"/>
                <w:szCs w:val="16"/>
                <w:lang w:val="en-GB" w:eastAsia="en-GB"/>
              </w:rPr>
              <w:t>June</w:t>
            </w:r>
          </w:p>
        </w:tc>
        <w:tc>
          <w:tcPr>
            <w:tcW w:w="895" w:type="dxa"/>
            <w:shd w:val="clear" w:color="auto" w:fill="92D050"/>
          </w:tcPr>
          <w:p w:rsidR="00747E45" w:rsidRPr="00DA3ECA" w:rsidRDefault="00747E45"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r w:rsidRPr="00DA3ECA">
              <w:rPr>
                <w:rFonts w:ascii="Calibri" w:hAnsi="Calibri" w:cs="Calibri"/>
                <w:noProof/>
                <w:sz w:val="16"/>
                <w:szCs w:val="16"/>
                <w:lang w:val="en-GB" w:eastAsia="en-GB"/>
              </w:rPr>
              <w:t>July</w:t>
            </w:r>
          </w:p>
        </w:tc>
        <w:tc>
          <w:tcPr>
            <w:tcW w:w="817" w:type="dxa"/>
            <w:shd w:val="clear" w:color="auto" w:fill="92D050"/>
          </w:tcPr>
          <w:p w:rsidR="00747E45" w:rsidRPr="00DA3ECA" w:rsidRDefault="00747E45"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r w:rsidRPr="00DA3ECA">
              <w:rPr>
                <w:rFonts w:ascii="Calibri" w:hAnsi="Calibri" w:cs="Calibri"/>
                <w:noProof/>
                <w:sz w:val="16"/>
                <w:szCs w:val="16"/>
                <w:lang w:val="en-GB" w:eastAsia="en-GB"/>
              </w:rPr>
              <w:t>Sept</w:t>
            </w:r>
          </w:p>
        </w:tc>
        <w:tc>
          <w:tcPr>
            <w:tcW w:w="901" w:type="dxa"/>
            <w:shd w:val="clear" w:color="auto" w:fill="92D050"/>
          </w:tcPr>
          <w:p w:rsidR="00747E45" w:rsidRPr="00DA3ECA" w:rsidRDefault="00747E45"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r w:rsidRPr="00DA3ECA">
              <w:rPr>
                <w:rFonts w:ascii="Calibri" w:hAnsi="Calibri" w:cs="Calibri"/>
                <w:noProof/>
                <w:sz w:val="16"/>
                <w:szCs w:val="16"/>
                <w:lang w:val="en-GB" w:eastAsia="en-GB"/>
              </w:rPr>
              <w:t>Oct</w:t>
            </w:r>
          </w:p>
        </w:tc>
        <w:tc>
          <w:tcPr>
            <w:tcW w:w="822" w:type="dxa"/>
            <w:shd w:val="clear" w:color="auto" w:fill="92D050"/>
          </w:tcPr>
          <w:p w:rsidR="00747E45" w:rsidRPr="00DA3ECA" w:rsidRDefault="00747E45"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r w:rsidRPr="00DA3ECA">
              <w:rPr>
                <w:rFonts w:ascii="Calibri" w:hAnsi="Calibri" w:cs="Calibri"/>
                <w:noProof/>
                <w:sz w:val="16"/>
                <w:szCs w:val="16"/>
                <w:lang w:val="en-GB" w:eastAsia="en-GB"/>
              </w:rPr>
              <w:t>Nov</w:t>
            </w:r>
          </w:p>
        </w:tc>
        <w:tc>
          <w:tcPr>
            <w:tcW w:w="792" w:type="dxa"/>
            <w:shd w:val="clear" w:color="auto" w:fill="92D050"/>
          </w:tcPr>
          <w:p w:rsidR="00747E45" w:rsidRPr="00DA3ECA" w:rsidRDefault="00747E45"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r w:rsidRPr="00DA3ECA">
              <w:rPr>
                <w:rFonts w:ascii="Calibri" w:hAnsi="Calibri" w:cs="Calibri"/>
                <w:noProof/>
                <w:sz w:val="16"/>
                <w:szCs w:val="16"/>
                <w:lang w:val="en-GB" w:eastAsia="en-GB"/>
              </w:rPr>
              <w:t>Dec</w:t>
            </w:r>
          </w:p>
        </w:tc>
        <w:tc>
          <w:tcPr>
            <w:tcW w:w="736" w:type="dxa"/>
            <w:shd w:val="clear" w:color="auto" w:fill="92D050"/>
          </w:tcPr>
          <w:p w:rsidR="00747E45" w:rsidRPr="00DA3ECA" w:rsidRDefault="00747E45"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r w:rsidRPr="00DA3ECA">
              <w:rPr>
                <w:rFonts w:ascii="Calibri" w:hAnsi="Calibri" w:cs="Calibri"/>
                <w:noProof/>
                <w:sz w:val="16"/>
                <w:szCs w:val="16"/>
                <w:lang w:val="en-GB" w:eastAsia="en-GB"/>
              </w:rPr>
              <w:t>Jan</w:t>
            </w:r>
          </w:p>
        </w:tc>
        <w:tc>
          <w:tcPr>
            <w:tcW w:w="846" w:type="dxa"/>
            <w:shd w:val="clear" w:color="auto" w:fill="92D050"/>
          </w:tcPr>
          <w:p w:rsidR="00747E45" w:rsidRPr="00DA3ECA" w:rsidRDefault="00747E45"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r w:rsidRPr="00DA3ECA">
              <w:rPr>
                <w:rFonts w:ascii="Calibri" w:hAnsi="Calibri" w:cs="Calibri"/>
                <w:noProof/>
                <w:sz w:val="16"/>
                <w:szCs w:val="16"/>
                <w:lang w:val="en-GB" w:eastAsia="en-GB"/>
              </w:rPr>
              <w:t>Feb</w:t>
            </w:r>
          </w:p>
        </w:tc>
        <w:tc>
          <w:tcPr>
            <w:tcW w:w="818" w:type="dxa"/>
            <w:shd w:val="clear" w:color="auto" w:fill="92D050"/>
          </w:tcPr>
          <w:p w:rsidR="00747E45" w:rsidRPr="00DA3ECA" w:rsidRDefault="00747E45"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r w:rsidRPr="00DA3ECA">
              <w:rPr>
                <w:rFonts w:ascii="Calibri" w:hAnsi="Calibri" w:cs="Calibri"/>
                <w:noProof/>
                <w:sz w:val="16"/>
                <w:szCs w:val="16"/>
                <w:lang w:val="en-GB" w:eastAsia="en-GB"/>
              </w:rPr>
              <w:t>March</w:t>
            </w:r>
          </w:p>
        </w:tc>
      </w:tr>
      <w:tr w:rsidR="00DA3ECA" w:rsidTr="00DA3ECA">
        <w:tc>
          <w:tcPr>
            <w:tcW w:w="1091" w:type="dxa"/>
            <w:shd w:val="clear" w:color="auto" w:fill="92D050"/>
          </w:tcPr>
          <w:p w:rsidR="00747E45" w:rsidRPr="00DA3ECA" w:rsidRDefault="00996FF3"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r w:rsidRPr="00DA3ECA">
              <w:rPr>
                <w:rFonts w:ascii="Calibri" w:hAnsi="Calibri" w:cs="Calibri"/>
                <w:noProof/>
                <w:sz w:val="16"/>
                <w:szCs w:val="16"/>
                <w:lang w:val="en-GB" w:eastAsia="en-GB"/>
              </w:rPr>
              <w:t>Planning</w:t>
            </w:r>
          </w:p>
        </w:tc>
        <w:tc>
          <w:tcPr>
            <w:tcW w:w="661" w:type="dxa"/>
          </w:tcPr>
          <w:p w:rsidR="00747E45" w:rsidRPr="00DA3ECA" w:rsidRDefault="00DA3ECA"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r>
              <w:rPr>
                <w:rFonts w:ascii="Calibri" w:hAnsi="Calibri" w:cs="Calibri"/>
                <w:noProof/>
                <w:sz w:val="16"/>
                <w:szCs w:val="16"/>
                <w:lang w:val="en-GB" w:eastAsia="en-GB"/>
              </w:rPr>
              <w:t>SDP eval and new plan</w:t>
            </w:r>
          </w:p>
        </w:tc>
        <w:tc>
          <w:tcPr>
            <w:tcW w:w="805" w:type="dxa"/>
          </w:tcPr>
          <w:p w:rsidR="00747E45" w:rsidRPr="00DA3ECA" w:rsidRDefault="00747E45"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p>
        </w:tc>
        <w:tc>
          <w:tcPr>
            <w:tcW w:w="734" w:type="dxa"/>
          </w:tcPr>
          <w:p w:rsidR="00747E45" w:rsidRPr="00DA3ECA" w:rsidRDefault="00747E45"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p>
        </w:tc>
        <w:tc>
          <w:tcPr>
            <w:tcW w:w="895" w:type="dxa"/>
          </w:tcPr>
          <w:p w:rsidR="00747E45" w:rsidRPr="00DA3ECA" w:rsidRDefault="00DA3ECA"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r>
              <w:rPr>
                <w:rFonts w:ascii="Calibri" w:hAnsi="Calibri" w:cs="Calibri"/>
                <w:noProof/>
                <w:sz w:val="16"/>
                <w:szCs w:val="16"/>
                <w:lang w:val="en-GB" w:eastAsia="en-GB"/>
              </w:rPr>
              <w:t>SDP termly review</w:t>
            </w:r>
          </w:p>
        </w:tc>
        <w:tc>
          <w:tcPr>
            <w:tcW w:w="817" w:type="dxa"/>
          </w:tcPr>
          <w:p w:rsidR="00747E45" w:rsidRPr="00DA3ECA" w:rsidRDefault="00747E45"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p>
        </w:tc>
        <w:tc>
          <w:tcPr>
            <w:tcW w:w="901" w:type="dxa"/>
          </w:tcPr>
          <w:p w:rsidR="00747E45" w:rsidRPr="00DA3ECA" w:rsidRDefault="00747E45"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p>
        </w:tc>
        <w:tc>
          <w:tcPr>
            <w:tcW w:w="822" w:type="dxa"/>
          </w:tcPr>
          <w:p w:rsidR="00747E45" w:rsidRPr="00DA3ECA" w:rsidRDefault="00747E45"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p>
        </w:tc>
        <w:tc>
          <w:tcPr>
            <w:tcW w:w="792" w:type="dxa"/>
          </w:tcPr>
          <w:p w:rsidR="00747E45" w:rsidRPr="00DA3ECA" w:rsidRDefault="00DA3ECA"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r>
              <w:rPr>
                <w:rFonts w:ascii="Calibri" w:hAnsi="Calibri" w:cs="Calibri"/>
                <w:noProof/>
                <w:sz w:val="16"/>
                <w:szCs w:val="16"/>
                <w:lang w:val="en-GB" w:eastAsia="en-GB"/>
              </w:rPr>
              <w:t>SDP termly review</w:t>
            </w:r>
          </w:p>
        </w:tc>
        <w:tc>
          <w:tcPr>
            <w:tcW w:w="736" w:type="dxa"/>
          </w:tcPr>
          <w:p w:rsidR="00747E45" w:rsidRPr="00DA3ECA" w:rsidRDefault="00747E45"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p>
        </w:tc>
        <w:tc>
          <w:tcPr>
            <w:tcW w:w="846" w:type="dxa"/>
          </w:tcPr>
          <w:p w:rsidR="00747E45" w:rsidRPr="00DA3ECA" w:rsidRDefault="00747E45"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p>
        </w:tc>
        <w:tc>
          <w:tcPr>
            <w:tcW w:w="818" w:type="dxa"/>
          </w:tcPr>
          <w:p w:rsidR="00747E45" w:rsidRPr="00DA3ECA" w:rsidRDefault="00DA3ECA"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r>
              <w:rPr>
                <w:rFonts w:ascii="Calibri" w:hAnsi="Calibri" w:cs="Calibri"/>
                <w:noProof/>
                <w:sz w:val="16"/>
                <w:szCs w:val="16"/>
                <w:lang w:val="en-GB" w:eastAsia="en-GB"/>
              </w:rPr>
              <w:t>SDP termly review</w:t>
            </w:r>
          </w:p>
        </w:tc>
      </w:tr>
      <w:tr w:rsidR="00DA3ECA" w:rsidTr="00DA3ECA">
        <w:tc>
          <w:tcPr>
            <w:tcW w:w="1091" w:type="dxa"/>
            <w:shd w:val="clear" w:color="auto" w:fill="92D050"/>
          </w:tcPr>
          <w:p w:rsidR="00747E45" w:rsidRPr="00DA3ECA" w:rsidRDefault="00996FF3"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r w:rsidRPr="00DA3ECA">
              <w:rPr>
                <w:rFonts w:ascii="Calibri" w:hAnsi="Calibri" w:cs="Calibri"/>
                <w:noProof/>
                <w:sz w:val="16"/>
                <w:szCs w:val="16"/>
                <w:lang w:val="en-GB" w:eastAsia="en-GB"/>
              </w:rPr>
              <w:t>Middle Leaders</w:t>
            </w:r>
          </w:p>
        </w:tc>
        <w:tc>
          <w:tcPr>
            <w:tcW w:w="661" w:type="dxa"/>
          </w:tcPr>
          <w:p w:rsidR="00747E45" w:rsidRPr="00DA3ECA" w:rsidRDefault="00DA3ECA"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r>
              <w:rPr>
                <w:rFonts w:ascii="Calibri" w:hAnsi="Calibri" w:cs="Calibri"/>
                <w:noProof/>
                <w:sz w:val="16"/>
                <w:szCs w:val="16"/>
                <w:lang w:val="en-GB" w:eastAsia="en-GB"/>
              </w:rPr>
              <w:t>INSET</w:t>
            </w:r>
          </w:p>
        </w:tc>
        <w:tc>
          <w:tcPr>
            <w:tcW w:w="805" w:type="dxa"/>
          </w:tcPr>
          <w:p w:rsidR="00747E45" w:rsidRPr="00DA3ECA" w:rsidRDefault="00DA3ECA"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r>
              <w:rPr>
                <w:rFonts w:ascii="Calibri" w:hAnsi="Calibri" w:cs="Calibri"/>
                <w:noProof/>
                <w:sz w:val="16"/>
                <w:szCs w:val="16"/>
                <w:lang w:val="en-GB" w:eastAsia="en-GB"/>
              </w:rPr>
              <w:t>EXAMS</w:t>
            </w:r>
          </w:p>
        </w:tc>
        <w:tc>
          <w:tcPr>
            <w:tcW w:w="734" w:type="dxa"/>
          </w:tcPr>
          <w:p w:rsidR="00747E45" w:rsidRPr="00DA3ECA" w:rsidRDefault="00DA3ECA"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r>
              <w:rPr>
                <w:rFonts w:ascii="Calibri" w:hAnsi="Calibri" w:cs="Calibri"/>
                <w:noProof/>
                <w:sz w:val="16"/>
                <w:szCs w:val="16"/>
                <w:lang w:val="en-GB" w:eastAsia="en-GB"/>
              </w:rPr>
              <w:t>EXAMS</w:t>
            </w:r>
          </w:p>
        </w:tc>
        <w:tc>
          <w:tcPr>
            <w:tcW w:w="895" w:type="dxa"/>
          </w:tcPr>
          <w:p w:rsidR="00747E45" w:rsidRPr="00DA3ECA" w:rsidRDefault="00DA3ECA"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r>
              <w:rPr>
                <w:rFonts w:ascii="Calibri" w:hAnsi="Calibri" w:cs="Calibri"/>
                <w:noProof/>
                <w:sz w:val="16"/>
                <w:szCs w:val="16"/>
                <w:lang w:val="en-GB" w:eastAsia="en-GB"/>
              </w:rPr>
              <w:t>DATA analysis</w:t>
            </w:r>
          </w:p>
        </w:tc>
        <w:tc>
          <w:tcPr>
            <w:tcW w:w="817" w:type="dxa"/>
          </w:tcPr>
          <w:p w:rsidR="00747E45" w:rsidRPr="00DA3ECA" w:rsidRDefault="00DA3ECA"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r>
              <w:rPr>
                <w:rFonts w:ascii="Calibri" w:hAnsi="Calibri" w:cs="Calibri"/>
                <w:noProof/>
                <w:sz w:val="16"/>
                <w:szCs w:val="16"/>
                <w:lang w:val="en-GB" w:eastAsia="en-GB"/>
              </w:rPr>
              <w:t>EXAMS anayisis</w:t>
            </w:r>
          </w:p>
        </w:tc>
        <w:tc>
          <w:tcPr>
            <w:tcW w:w="901" w:type="dxa"/>
          </w:tcPr>
          <w:p w:rsidR="00747E45" w:rsidRPr="00DA3ECA" w:rsidRDefault="00747E45"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p>
        </w:tc>
        <w:tc>
          <w:tcPr>
            <w:tcW w:w="822" w:type="dxa"/>
          </w:tcPr>
          <w:p w:rsidR="00747E45" w:rsidRPr="00DA3ECA" w:rsidRDefault="00747E45"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p>
        </w:tc>
        <w:tc>
          <w:tcPr>
            <w:tcW w:w="792" w:type="dxa"/>
          </w:tcPr>
          <w:p w:rsidR="00747E45" w:rsidRPr="00DA3ECA" w:rsidRDefault="00DA3ECA"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r>
              <w:rPr>
                <w:rFonts w:ascii="Calibri" w:hAnsi="Calibri" w:cs="Calibri"/>
                <w:noProof/>
                <w:sz w:val="16"/>
                <w:szCs w:val="16"/>
                <w:lang w:val="en-GB" w:eastAsia="en-GB"/>
              </w:rPr>
              <w:t>DATA analysis</w:t>
            </w:r>
          </w:p>
        </w:tc>
        <w:tc>
          <w:tcPr>
            <w:tcW w:w="736" w:type="dxa"/>
          </w:tcPr>
          <w:p w:rsidR="00747E45" w:rsidRPr="00DA3ECA" w:rsidRDefault="00747E45"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p>
        </w:tc>
        <w:tc>
          <w:tcPr>
            <w:tcW w:w="846" w:type="dxa"/>
          </w:tcPr>
          <w:p w:rsidR="00747E45" w:rsidRPr="00DA3ECA" w:rsidRDefault="00747E45"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p>
        </w:tc>
        <w:tc>
          <w:tcPr>
            <w:tcW w:w="818" w:type="dxa"/>
          </w:tcPr>
          <w:p w:rsidR="00747E45" w:rsidRPr="00DA3ECA" w:rsidRDefault="00DA3ECA"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r>
              <w:rPr>
                <w:rFonts w:ascii="Calibri" w:hAnsi="Calibri" w:cs="Calibri"/>
                <w:noProof/>
                <w:sz w:val="16"/>
                <w:szCs w:val="16"/>
                <w:lang w:val="en-GB" w:eastAsia="en-GB"/>
              </w:rPr>
              <w:t>DATA analysis</w:t>
            </w:r>
          </w:p>
        </w:tc>
      </w:tr>
      <w:tr w:rsidR="00DA3ECA" w:rsidTr="00DA3ECA">
        <w:tc>
          <w:tcPr>
            <w:tcW w:w="1091" w:type="dxa"/>
            <w:shd w:val="clear" w:color="auto" w:fill="92D050"/>
          </w:tcPr>
          <w:p w:rsidR="00996FF3" w:rsidRPr="00DA3ECA" w:rsidRDefault="00996FF3"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r w:rsidRPr="00DA3ECA">
              <w:rPr>
                <w:rFonts w:ascii="Calibri" w:hAnsi="Calibri" w:cs="Calibri"/>
                <w:noProof/>
                <w:sz w:val="16"/>
                <w:szCs w:val="16"/>
                <w:lang w:val="en-GB" w:eastAsia="en-GB"/>
              </w:rPr>
              <w:t>Subject Teams</w:t>
            </w:r>
          </w:p>
        </w:tc>
        <w:tc>
          <w:tcPr>
            <w:tcW w:w="661" w:type="dxa"/>
          </w:tcPr>
          <w:p w:rsidR="00747E45" w:rsidRPr="00DA3ECA" w:rsidRDefault="00DA3ECA"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r>
              <w:rPr>
                <w:rFonts w:ascii="Calibri" w:hAnsi="Calibri" w:cs="Calibri"/>
                <w:noProof/>
                <w:sz w:val="16"/>
                <w:szCs w:val="16"/>
                <w:lang w:val="en-GB" w:eastAsia="en-GB"/>
              </w:rPr>
              <w:t>Discuss focused intervention</w:t>
            </w:r>
          </w:p>
        </w:tc>
        <w:tc>
          <w:tcPr>
            <w:tcW w:w="805" w:type="dxa"/>
          </w:tcPr>
          <w:p w:rsidR="00747E45" w:rsidRPr="00DA3ECA" w:rsidRDefault="00747E45"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p>
        </w:tc>
        <w:tc>
          <w:tcPr>
            <w:tcW w:w="734" w:type="dxa"/>
          </w:tcPr>
          <w:p w:rsidR="00747E45" w:rsidRPr="00DA3ECA" w:rsidRDefault="00747E45"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p>
        </w:tc>
        <w:tc>
          <w:tcPr>
            <w:tcW w:w="895" w:type="dxa"/>
          </w:tcPr>
          <w:p w:rsidR="00747E45" w:rsidRPr="00DA3ECA" w:rsidRDefault="00747E45"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p>
        </w:tc>
        <w:tc>
          <w:tcPr>
            <w:tcW w:w="817" w:type="dxa"/>
          </w:tcPr>
          <w:p w:rsidR="00747E45" w:rsidRPr="00DA3ECA" w:rsidRDefault="00DA3ECA"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r>
              <w:rPr>
                <w:rFonts w:ascii="Calibri" w:hAnsi="Calibri" w:cs="Calibri"/>
                <w:noProof/>
                <w:sz w:val="16"/>
                <w:szCs w:val="16"/>
                <w:lang w:val="en-GB" w:eastAsia="en-GB"/>
              </w:rPr>
              <w:t>Discuss focused intervention</w:t>
            </w:r>
          </w:p>
        </w:tc>
        <w:tc>
          <w:tcPr>
            <w:tcW w:w="901" w:type="dxa"/>
          </w:tcPr>
          <w:p w:rsidR="00747E45" w:rsidRPr="00DA3ECA" w:rsidRDefault="00747E45"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p>
        </w:tc>
        <w:tc>
          <w:tcPr>
            <w:tcW w:w="822" w:type="dxa"/>
          </w:tcPr>
          <w:p w:rsidR="00747E45" w:rsidRPr="00DA3ECA" w:rsidRDefault="00747E45"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p>
        </w:tc>
        <w:tc>
          <w:tcPr>
            <w:tcW w:w="792" w:type="dxa"/>
          </w:tcPr>
          <w:p w:rsidR="00747E45" w:rsidRPr="00DA3ECA" w:rsidRDefault="00747E45"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p>
        </w:tc>
        <w:tc>
          <w:tcPr>
            <w:tcW w:w="736" w:type="dxa"/>
          </w:tcPr>
          <w:p w:rsidR="00747E45" w:rsidRPr="00DA3ECA" w:rsidRDefault="00DA3ECA"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r>
              <w:rPr>
                <w:rFonts w:ascii="Calibri" w:hAnsi="Calibri" w:cs="Calibri"/>
                <w:noProof/>
                <w:sz w:val="16"/>
                <w:szCs w:val="16"/>
                <w:lang w:val="en-GB" w:eastAsia="en-GB"/>
              </w:rPr>
              <w:t>Discuss focused intervention</w:t>
            </w:r>
          </w:p>
        </w:tc>
        <w:tc>
          <w:tcPr>
            <w:tcW w:w="846" w:type="dxa"/>
          </w:tcPr>
          <w:p w:rsidR="00747E45" w:rsidRPr="00DA3ECA" w:rsidRDefault="00747E45"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p>
        </w:tc>
        <w:tc>
          <w:tcPr>
            <w:tcW w:w="818" w:type="dxa"/>
          </w:tcPr>
          <w:p w:rsidR="00747E45" w:rsidRPr="00DA3ECA" w:rsidRDefault="00747E45"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p>
        </w:tc>
      </w:tr>
      <w:tr w:rsidR="00DA3ECA" w:rsidTr="00DA3ECA">
        <w:tc>
          <w:tcPr>
            <w:tcW w:w="1091" w:type="dxa"/>
            <w:shd w:val="clear" w:color="auto" w:fill="92D050"/>
          </w:tcPr>
          <w:p w:rsidR="00DA3ECA" w:rsidRPr="00DA3ECA" w:rsidRDefault="00DA3ECA"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r w:rsidRPr="00DA3ECA">
              <w:rPr>
                <w:rFonts w:ascii="Calibri" w:hAnsi="Calibri" w:cs="Calibri"/>
                <w:noProof/>
                <w:sz w:val="16"/>
                <w:szCs w:val="16"/>
                <w:lang w:val="en-GB" w:eastAsia="en-GB"/>
              </w:rPr>
              <w:t>Line Management</w:t>
            </w:r>
          </w:p>
        </w:tc>
        <w:tc>
          <w:tcPr>
            <w:tcW w:w="8827" w:type="dxa"/>
            <w:gridSpan w:val="11"/>
          </w:tcPr>
          <w:p w:rsidR="00DA3ECA" w:rsidRPr="00DA3ECA" w:rsidRDefault="00DA3ECA" w:rsidP="00EA511D">
            <w:pPr>
              <w:pBdr>
                <w:top w:val="none" w:sz="0" w:space="0" w:color="auto"/>
                <w:left w:val="none" w:sz="0" w:space="0" w:color="auto"/>
                <w:bottom w:val="none" w:sz="0" w:space="0" w:color="auto"/>
                <w:right w:val="none" w:sz="0" w:space="0" w:color="auto"/>
                <w:between w:val="none" w:sz="0" w:space="0" w:color="auto"/>
                <w:bar w:val="none" w:sz="0" w:color="auto"/>
              </w:pBdr>
              <w:tabs>
                <w:tab w:val="left" w:pos="5370"/>
              </w:tabs>
              <w:rPr>
                <w:rFonts w:ascii="Calibri" w:hAnsi="Calibri" w:cs="Calibri"/>
                <w:noProof/>
                <w:sz w:val="16"/>
                <w:szCs w:val="16"/>
                <w:lang w:val="en-GB" w:eastAsia="en-GB"/>
              </w:rPr>
            </w:pPr>
            <w:r>
              <w:rPr>
                <w:rFonts w:ascii="Calibri" w:hAnsi="Calibri" w:cs="Calibri"/>
                <w:noProof/>
                <w:sz w:val="16"/>
                <w:szCs w:val="16"/>
                <w:lang w:val="en-GB" w:eastAsia="en-GB"/>
              </w:rPr>
              <w:t>As per line management standard agenda</w:t>
            </w:r>
          </w:p>
        </w:tc>
      </w:tr>
    </w:tbl>
    <w:p w:rsidR="00747E45" w:rsidRPr="00EA511D" w:rsidRDefault="00747E45" w:rsidP="00EA511D">
      <w:pPr>
        <w:tabs>
          <w:tab w:val="left" w:pos="5370"/>
        </w:tabs>
        <w:rPr>
          <w:rFonts w:ascii="Calibri" w:hAnsi="Calibri" w:cs="Calibri"/>
          <w:noProof/>
          <w:sz w:val="28"/>
          <w:szCs w:val="28"/>
          <w:lang w:val="en-GB" w:eastAsia="en-GB"/>
        </w:rPr>
      </w:pPr>
    </w:p>
    <w:p w:rsidR="00E65F84" w:rsidRDefault="00E65F84" w:rsidP="00251064">
      <w:pPr>
        <w:tabs>
          <w:tab w:val="left" w:pos="5370"/>
        </w:tabs>
        <w:rPr>
          <w:rFonts w:ascii="Calibri" w:hAnsi="Calibri" w:cs="Calibri"/>
          <w:b/>
          <w:noProof/>
          <w:sz w:val="28"/>
          <w:szCs w:val="28"/>
          <w:lang w:val="en-GB" w:eastAsia="en-GB"/>
        </w:rPr>
      </w:pPr>
    </w:p>
    <w:p w:rsidR="00E65F84" w:rsidRDefault="00996FF3" w:rsidP="00996FF3">
      <w:pPr>
        <w:tabs>
          <w:tab w:val="left" w:pos="5370"/>
        </w:tabs>
        <w:jc w:val="center"/>
        <w:rPr>
          <w:rFonts w:ascii="Calibri" w:hAnsi="Calibri" w:cs="Calibri"/>
          <w:b/>
          <w:noProof/>
          <w:sz w:val="28"/>
          <w:szCs w:val="28"/>
          <w:lang w:val="en-GB" w:eastAsia="en-GB"/>
        </w:rPr>
      </w:pPr>
      <w:r>
        <w:rPr>
          <w:noProof/>
          <w:lang w:val="en-GB" w:eastAsia="en-GB"/>
        </w:rPr>
        <w:drawing>
          <wp:inline distT="0" distB="0" distL="0" distR="0" wp14:anchorId="70D7207F" wp14:editId="3545CB63">
            <wp:extent cx="4514850" cy="1847850"/>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4850" cy="1847850"/>
                    </a:xfrm>
                    <a:prstGeom prst="rect">
                      <a:avLst/>
                    </a:prstGeom>
                    <a:noFill/>
                    <a:ln>
                      <a:noFill/>
                    </a:ln>
                  </pic:spPr>
                </pic:pic>
              </a:graphicData>
            </a:graphic>
          </wp:inline>
        </w:drawing>
      </w:r>
    </w:p>
    <w:p w:rsidR="00E65F84" w:rsidRDefault="00E65F84" w:rsidP="00251064">
      <w:pPr>
        <w:tabs>
          <w:tab w:val="left" w:pos="5370"/>
        </w:tabs>
        <w:rPr>
          <w:rFonts w:ascii="Calibri" w:hAnsi="Calibri" w:cs="Calibri"/>
          <w:b/>
          <w:noProof/>
          <w:sz w:val="28"/>
          <w:szCs w:val="28"/>
          <w:lang w:val="en-GB" w:eastAsia="en-GB"/>
        </w:rPr>
      </w:pPr>
    </w:p>
    <w:p w:rsidR="00E65F84" w:rsidRDefault="00E65F84" w:rsidP="00251064">
      <w:pPr>
        <w:tabs>
          <w:tab w:val="left" w:pos="5370"/>
        </w:tabs>
        <w:rPr>
          <w:rFonts w:ascii="Calibri" w:hAnsi="Calibri" w:cs="Calibri"/>
          <w:b/>
          <w:noProof/>
          <w:sz w:val="28"/>
          <w:szCs w:val="28"/>
          <w:lang w:val="en-GB" w:eastAsia="en-GB"/>
        </w:rPr>
      </w:pPr>
    </w:p>
    <w:p w:rsidR="00996FF3" w:rsidRPr="00996FF3" w:rsidRDefault="00996FF3" w:rsidP="00996FF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sz w:val="28"/>
          <w:szCs w:val="28"/>
          <w:lang w:val="en-GB" w:eastAsia="en-GB"/>
        </w:rPr>
      </w:pPr>
      <w:r w:rsidRPr="00996FF3">
        <w:rPr>
          <w:rFonts w:ascii="Calibri" w:hAnsi="Calibri"/>
          <w:b/>
          <w:sz w:val="28"/>
          <w:szCs w:val="28"/>
          <w:lang w:val="en-GB" w:eastAsia="en-GB"/>
        </w:rPr>
        <w:lastRenderedPageBreak/>
        <w:t>Performance Management of teachers</w:t>
      </w:r>
    </w:p>
    <w:p w:rsidR="00E65F84" w:rsidRDefault="00E65F84" w:rsidP="00996FF3">
      <w:pPr>
        <w:tabs>
          <w:tab w:val="left" w:pos="5370"/>
        </w:tabs>
        <w:jc w:val="center"/>
        <w:rPr>
          <w:rFonts w:ascii="Calibri" w:hAnsi="Calibri" w:cs="Calibri"/>
          <w:b/>
          <w:noProof/>
          <w:sz w:val="28"/>
          <w:szCs w:val="28"/>
          <w:lang w:val="en-GB" w:eastAsia="en-GB"/>
        </w:rPr>
      </w:pPr>
    </w:p>
    <w:p w:rsidR="00E65F84" w:rsidRDefault="00996FF3" w:rsidP="00251064">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Performance Management has two principle purposes:</w:t>
      </w:r>
    </w:p>
    <w:p w:rsidR="00996FF3" w:rsidRDefault="00996FF3" w:rsidP="00251064">
      <w:pPr>
        <w:tabs>
          <w:tab w:val="left" w:pos="5370"/>
        </w:tabs>
        <w:rPr>
          <w:rFonts w:ascii="Calibri" w:hAnsi="Calibri" w:cs="Calibri"/>
          <w:noProof/>
          <w:sz w:val="28"/>
          <w:szCs w:val="28"/>
          <w:lang w:val="en-GB" w:eastAsia="en-GB"/>
        </w:rPr>
      </w:pPr>
    </w:p>
    <w:p w:rsidR="00996FF3" w:rsidRDefault="00916938" w:rsidP="00675E79">
      <w:pPr>
        <w:pStyle w:val="ListParagraph"/>
        <w:numPr>
          <w:ilvl w:val="0"/>
          <w:numId w:val="28"/>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To provide a framework for personal staff development and improvement</w:t>
      </w:r>
    </w:p>
    <w:p w:rsidR="00916938" w:rsidRDefault="00916938" w:rsidP="00916938">
      <w:pPr>
        <w:pStyle w:val="ListParagraph"/>
        <w:tabs>
          <w:tab w:val="left" w:pos="5370"/>
        </w:tabs>
        <w:rPr>
          <w:rFonts w:ascii="Calibri" w:hAnsi="Calibri" w:cs="Calibri"/>
          <w:noProof/>
          <w:sz w:val="28"/>
          <w:szCs w:val="28"/>
          <w:lang w:val="en-GB" w:eastAsia="en-GB"/>
        </w:rPr>
      </w:pPr>
    </w:p>
    <w:p w:rsidR="00916938" w:rsidRDefault="00916938" w:rsidP="00675E79">
      <w:pPr>
        <w:pStyle w:val="ListParagraph"/>
        <w:numPr>
          <w:ilvl w:val="0"/>
          <w:numId w:val="28"/>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To support driving forward and embedding service development priorities</w:t>
      </w:r>
    </w:p>
    <w:p w:rsidR="00916938" w:rsidRDefault="00916938" w:rsidP="00916938">
      <w:pPr>
        <w:tabs>
          <w:tab w:val="left" w:pos="5370"/>
        </w:tabs>
        <w:rPr>
          <w:rFonts w:ascii="Calibri" w:hAnsi="Calibri" w:cs="Calibri"/>
          <w:noProof/>
          <w:sz w:val="28"/>
          <w:szCs w:val="28"/>
          <w:lang w:val="en-GB" w:eastAsia="en-GB"/>
        </w:rPr>
      </w:pPr>
    </w:p>
    <w:p w:rsidR="00916938" w:rsidRDefault="00916938" w:rsidP="00916938">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Performance management is most impactful when it is regarded as a live, dynamic process as opposed to something which happens twice a year. Objectives for improvement need to become threaded into daily practice. For the process to have the greatest impact, Middle Leaders need to:</w:t>
      </w:r>
    </w:p>
    <w:p w:rsidR="00916938" w:rsidRDefault="00916938" w:rsidP="00916938">
      <w:pPr>
        <w:tabs>
          <w:tab w:val="left" w:pos="5370"/>
        </w:tabs>
        <w:rPr>
          <w:rFonts w:ascii="Calibri" w:hAnsi="Calibri" w:cs="Calibri"/>
          <w:noProof/>
          <w:sz w:val="28"/>
          <w:szCs w:val="28"/>
          <w:lang w:val="en-GB" w:eastAsia="en-GB"/>
        </w:rPr>
      </w:pPr>
    </w:p>
    <w:p w:rsidR="00916938" w:rsidRDefault="00916938" w:rsidP="00675E79">
      <w:pPr>
        <w:pStyle w:val="ListParagraph"/>
        <w:numPr>
          <w:ilvl w:val="0"/>
          <w:numId w:val="29"/>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Use team meetings as platforms for team members and colleagues to share their development work</w:t>
      </w:r>
    </w:p>
    <w:p w:rsidR="00916938" w:rsidRDefault="00916938" w:rsidP="00916938">
      <w:pPr>
        <w:pStyle w:val="ListParagraph"/>
        <w:tabs>
          <w:tab w:val="left" w:pos="5370"/>
        </w:tabs>
        <w:rPr>
          <w:rFonts w:ascii="Calibri" w:hAnsi="Calibri" w:cs="Calibri"/>
          <w:noProof/>
          <w:sz w:val="28"/>
          <w:szCs w:val="28"/>
          <w:lang w:val="en-GB" w:eastAsia="en-GB"/>
        </w:rPr>
      </w:pPr>
    </w:p>
    <w:p w:rsidR="00916938" w:rsidRDefault="00916938" w:rsidP="00675E79">
      <w:pPr>
        <w:pStyle w:val="ListParagraph"/>
        <w:numPr>
          <w:ilvl w:val="0"/>
          <w:numId w:val="29"/>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Use regular line management meetings as an opportunity to spot check and offer support and challenge on performance management objectives</w:t>
      </w:r>
    </w:p>
    <w:p w:rsidR="00916938" w:rsidRDefault="00916938" w:rsidP="00916938">
      <w:pPr>
        <w:tabs>
          <w:tab w:val="left" w:pos="5370"/>
        </w:tabs>
        <w:rPr>
          <w:rFonts w:ascii="Calibri" w:hAnsi="Calibri" w:cs="Calibri"/>
          <w:noProof/>
          <w:sz w:val="28"/>
          <w:szCs w:val="28"/>
          <w:lang w:val="en-GB" w:eastAsia="en-GB"/>
        </w:rPr>
      </w:pPr>
    </w:p>
    <w:p w:rsidR="002415FF" w:rsidRDefault="002415FF" w:rsidP="00916938">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It is very important that PM objectives are SMART, are specific and are pinned down to crystal clear success criteria. The judgement on whether a colleague has been successful in meeting an objective is grounded in achieving and meeting the success criteria. This is to ensure that there is a measurable outcome and impact. The focus for successful completion is therefore, not what actually is done, but the difference that taking action achieves and makes.</w:t>
      </w:r>
    </w:p>
    <w:p w:rsidR="002415FF" w:rsidRDefault="002415FF" w:rsidP="00916938">
      <w:pPr>
        <w:tabs>
          <w:tab w:val="left" w:pos="5370"/>
        </w:tabs>
        <w:rPr>
          <w:rFonts w:ascii="Calibri" w:hAnsi="Calibri" w:cs="Calibri"/>
          <w:noProof/>
          <w:sz w:val="28"/>
          <w:szCs w:val="28"/>
          <w:lang w:val="en-GB" w:eastAsia="en-GB"/>
        </w:rPr>
      </w:pPr>
    </w:p>
    <w:p w:rsidR="002415FF" w:rsidRPr="002415FF" w:rsidRDefault="002415FF" w:rsidP="00916938">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The key drive for colleagues is to improve their performance with the quality of education by shifting practice towards ‘highly effectice practice that is making a difference to provision and standards’.</w:t>
      </w:r>
    </w:p>
    <w:p w:rsidR="00E65F84" w:rsidRDefault="00E65F84" w:rsidP="00251064">
      <w:pPr>
        <w:tabs>
          <w:tab w:val="left" w:pos="5370"/>
        </w:tabs>
        <w:rPr>
          <w:rFonts w:ascii="Calibri" w:hAnsi="Calibri" w:cs="Calibri"/>
          <w:b/>
          <w:noProof/>
          <w:sz w:val="28"/>
          <w:szCs w:val="28"/>
          <w:lang w:val="en-GB" w:eastAsia="en-GB"/>
        </w:rPr>
      </w:pPr>
    </w:p>
    <w:p w:rsidR="00E65F84" w:rsidRDefault="002415FF" w:rsidP="00251064">
      <w:pPr>
        <w:tabs>
          <w:tab w:val="left" w:pos="5370"/>
        </w:tabs>
        <w:rPr>
          <w:rFonts w:ascii="Calibri" w:hAnsi="Calibri" w:cs="Calibri"/>
          <w:b/>
          <w:noProof/>
          <w:sz w:val="28"/>
          <w:szCs w:val="28"/>
          <w:lang w:val="en-GB" w:eastAsia="en-GB"/>
        </w:rPr>
      </w:pPr>
      <w:r>
        <w:rPr>
          <w:noProof/>
          <w:lang w:val="en-GB" w:eastAsia="en-GB"/>
        </w:rPr>
        <w:drawing>
          <wp:inline distT="0" distB="0" distL="0" distR="0" wp14:anchorId="48D44DAF" wp14:editId="43E2E6A1">
            <wp:extent cx="6119502" cy="1552575"/>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58" cy="1552741"/>
                    </a:xfrm>
                    <a:prstGeom prst="rect">
                      <a:avLst/>
                    </a:prstGeom>
                    <a:noFill/>
                    <a:ln>
                      <a:noFill/>
                    </a:ln>
                  </pic:spPr>
                </pic:pic>
              </a:graphicData>
            </a:graphic>
          </wp:inline>
        </w:drawing>
      </w:r>
    </w:p>
    <w:p w:rsidR="00E65F84" w:rsidRDefault="00E65F84" w:rsidP="00251064">
      <w:pPr>
        <w:tabs>
          <w:tab w:val="left" w:pos="5370"/>
        </w:tabs>
        <w:rPr>
          <w:rFonts w:ascii="Calibri" w:hAnsi="Calibri" w:cs="Calibri"/>
          <w:b/>
          <w:noProof/>
          <w:sz w:val="28"/>
          <w:szCs w:val="28"/>
          <w:lang w:val="en-GB" w:eastAsia="en-GB"/>
        </w:rPr>
      </w:pPr>
    </w:p>
    <w:p w:rsidR="00E65F84" w:rsidRDefault="00E65F84" w:rsidP="00251064">
      <w:pPr>
        <w:tabs>
          <w:tab w:val="left" w:pos="5370"/>
        </w:tabs>
        <w:rPr>
          <w:rFonts w:ascii="Calibri" w:hAnsi="Calibri" w:cs="Calibri"/>
          <w:b/>
          <w:noProof/>
          <w:sz w:val="28"/>
          <w:szCs w:val="28"/>
          <w:lang w:val="en-GB" w:eastAsia="en-GB"/>
        </w:rPr>
      </w:pPr>
    </w:p>
    <w:p w:rsidR="00E65F84" w:rsidRDefault="00E65F84" w:rsidP="00251064">
      <w:pPr>
        <w:tabs>
          <w:tab w:val="left" w:pos="5370"/>
        </w:tabs>
        <w:rPr>
          <w:rFonts w:ascii="Calibri" w:hAnsi="Calibri" w:cs="Calibri"/>
          <w:b/>
          <w:noProof/>
          <w:sz w:val="28"/>
          <w:szCs w:val="28"/>
          <w:lang w:val="en-GB" w:eastAsia="en-GB"/>
        </w:rPr>
      </w:pPr>
    </w:p>
    <w:p w:rsidR="00E81E64" w:rsidRPr="00E81E64" w:rsidRDefault="00E81E64" w:rsidP="002415F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sz w:val="28"/>
          <w:szCs w:val="28"/>
          <w:lang w:val="en-GB" w:eastAsia="en-GB"/>
        </w:rPr>
      </w:pPr>
      <w:r w:rsidRPr="00E81E64">
        <w:rPr>
          <w:rFonts w:ascii="Calibri" w:hAnsi="Calibri"/>
          <w:b/>
          <w:sz w:val="28"/>
          <w:szCs w:val="28"/>
          <w:lang w:val="en-GB" w:eastAsia="en-GB"/>
        </w:rPr>
        <w:lastRenderedPageBreak/>
        <w:t>Support for colleagues causing concern with their performance</w:t>
      </w:r>
    </w:p>
    <w:p w:rsidR="00E81E64" w:rsidRDefault="00E81E64" w:rsidP="002415F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sz w:val="28"/>
          <w:szCs w:val="28"/>
          <w:lang w:val="en-GB" w:eastAsia="en-GB"/>
        </w:rPr>
      </w:pPr>
    </w:p>
    <w:p w:rsidR="00E81E64" w:rsidRDefault="00E81E64" w:rsidP="00E81E64">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Team Meetings and individual Line Management Meetings are key for supporting and challenging colleagues to implement the continuous improvement agenda across the service.</w:t>
      </w:r>
    </w:p>
    <w:p w:rsidR="00E81E64" w:rsidRDefault="00E81E64" w:rsidP="00E81E64">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p>
    <w:p w:rsidR="00E81E64" w:rsidRDefault="00E81E64" w:rsidP="00E81E64">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Colleagues requiring additional support and challenge cannot be left until a Performance Management review for concerns to be raised and managed. Middle Leaders and Heads of Centre need to be systematically identifying strengths and gaps in practice so that strengths can be shared and any gaps narrowed and improved on as rapidly as possible.</w:t>
      </w:r>
    </w:p>
    <w:p w:rsidR="00E81E64" w:rsidRDefault="00E81E64" w:rsidP="00E81E64">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p>
    <w:p w:rsidR="00E81E64" w:rsidRDefault="00E81E64" w:rsidP="00E81E64">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As a default service approach for additional support and challenge – where there are concerns being noted with a colleague with respect to personal performance with:</w:t>
      </w:r>
    </w:p>
    <w:p w:rsidR="00E81E64" w:rsidRDefault="00E81E64" w:rsidP="00E81E64">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p>
    <w:p w:rsidR="00E81E64" w:rsidRDefault="00E81E64" w:rsidP="00675E79">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Lesson planning</w:t>
      </w:r>
    </w:p>
    <w:p w:rsidR="00E81E64" w:rsidRDefault="00E81E64" w:rsidP="00675E79">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Lesson delivery</w:t>
      </w:r>
    </w:p>
    <w:p w:rsidR="00E81E64" w:rsidRDefault="00E81E64" w:rsidP="00675E79">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Behaviour management and pupil engagement</w:t>
      </w:r>
    </w:p>
    <w:p w:rsidR="00E81E64" w:rsidRDefault="00E81E64" w:rsidP="00675E79">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Assessment, marking and feedback</w:t>
      </w:r>
    </w:p>
    <w:p w:rsidR="00E81E64" w:rsidRDefault="00E81E64" w:rsidP="00675E79">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Meeting deadlines</w:t>
      </w:r>
    </w:p>
    <w:p w:rsidR="00E81E64" w:rsidRDefault="00E81E64" w:rsidP="00675E79">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Etc, etc, etc</w:t>
      </w:r>
    </w:p>
    <w:p w:rsidR="00E81E64" w:rsidRDefault="00E81E64" w:rsidP="00E81E64">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p>
    <w:p w:rsidR="00E81E64" w:rsidRDefault="00E81E64" w:rsidP="00675E79">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Line Management needs to be enhanced and become more regular – ideally fortnightly</w:t>
      </w:r>
    </w:p>
    <w:p w:rsidR="00E81E64" w:rsidRDefault="00E81E64" w:rsidP="00675E79">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Clear actions (no more than 3) with clear success criteria are established with the colleague that are reviewed fortnightly</w:t>
      </w:r>
    </w:p>
    <w:p w:rsidR="00E81E64" w:rsidRDefault="00E81E64" w:rsidP="00675E79">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Line Management Meetings and resulting actions / expectations need to be backed up and evidenced by a clear email following the meeting</w:t>
      </w:r>
    </w:p>
    <w:p w:rsidR="009342C6" w:rsidRPr="009342C6" w:rsidRDefault="00E81E64" w:rsidP="00675E79">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After 2-3 months of this approach; if the line manager is NOT already a senior leader – the Middle Leader passes the additional support meetings over to a site-based senior leader and they carry out 1-3 above for a further</w:t>
      </w:r>
      <w:r w:rsidR="009342C6">
        <w:rPr>
          <w:rFonts w:ascii="Calibri" w:hAnsi="Calibri"/>
          <w:sz w:val="28"/>
          <w:szCs w:val="28"/>
          <w:lang w:val="en-GB" w:eastAsia="en-GB"/>
        </w:rPr>
        <w:t xml:space="preserve"> period of time (Senior Leader alerts the Headteacher of concerns)</w:t>
      </w:r>
    </w:p>
    <w:p w:rsidR="00E81E64" w:rsidRDefault="00E81E64" w:rsidP="00675E79">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A clear mapped out Support Plan is put in place for a minimum of 3 months</w:t>
      </w:r>
    </w:p>
    <w:p w:rsidR="009342C6" w:rsidRPr="00E81E64" w:rsidRDefault="009342C6" w:rsidP="00675E79">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The senior leader passes continued performance concerns to the Headteacher for discussion and advice</w:t>
      </w:r>
    </w:p>
    <w:p w:rsidR="00E81E64" w:rsidRDefault="00E81E64" w:rsidP="002415F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sz w:val="28"/>
          <w:szCs w:val="28"/>
          <w:lang w:val="en-GB" w:eastAsia="en-GB"/>
        </w:rPr>
      </w:pPr>
    </w:p>
    <w:p w:rsidR="009342C6" w:rsidRDefault="009342C6" w:rsidP="002415F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sz w:val="28"/>
          <w:szCs w:val="28"/>
          <w:lang w:val="en-GB" w:eastAsia="en-GB"/>
        </w:rPr>
      </w:pPr>
    </w:p>
    <w:p w:rsidR="009342C6" w:rsidRDefault="009342C6" w:rsidP="002415F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sz w:val="28"/>
          <w:szCs w:val="28"/>
          <w:lang w:val="en-GB" w:eastAsia="en-GB"/>
        </w:rPr>
      </w:pPr>
    </w:p>
    <w:p w:rsidR="009342C6" w:rsidRDefault="009342C6" w:rsidP="002415F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sz w:val="28"/>
          <w:szCs w:val="28"/>
          <w:lang w:val="en-GB" w:eastAsia="en-GB"/>
        </w:rPr>
      </w:pPr>
    </w:p>
    <w:p w:rsidR="009342C6" w:rsidRDefault="009342C6" w:rsidP="002415F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sz w:val="28"/>
          <w:szCs w:val="28"/>
          <w:lang w:val="en-GB" w:eastAsia="en-GB"/>
        </w:rPr>
      </w:pPr>
    </w:p>
    <w:p w:rsidR="00933A0E" w:rsidRDefault="00933A0E" w:rsidP="00933A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sz w:val="28"/>
          <w:szCs w:val="28"/>
          <w:lang w:val="en-GB" w:eastAsia="en-GB"/>
        </w:rPr>
      </w:pPr>
      <w:r>
        <w:rPr>
          <w:rFonts w:ascii="Calibri" w:hAnsi="Calibri"/>
          <w:b/>
          <w:sz w:val="28"/>
          <w:szCs w:val="28"/>
          <w:lang w:val="en-GB" w:eastAsia="en-GB"/>
        </w:rPr>
        <w:lastRenderedPageBreak/>
        <w:t>Supporting colleagues who teach a subject they are not trained for</w:t>
      </w:r>
    </w:p>
    <w:p w:rsidR="00933A0E" w:rsidRDefault="00933A0E" w:rsidP="00933A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sz w:val="28"/>
          <w:szCs w:val="28"/>
          <w:lang w:val="en-GB" w:eastAsia="en-GB"/>
        </w:rPr>
      </w:pPr>
    </w:p>
    <w:p w:rsidR="00933A0E" w:rsidRDefault="00933A0E" w:rsidP="00933A0E">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Middle Leaders and Heads of Centre need to ensure that there is additional attention and support offered to colleagues who teach subject(s) outside of their formal degree or training. It is typical in alternative provision that colleagues will do this in order to provide a broad and balanced curriculum.</w:t>
      </w:r>
    </w:p>
    <w:p w:rsidR="00933A0E" w:rsidRDefault="00933A0E" w:rsidP="00933A0E">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p>
    <w:p w:rsidR="00933A0E" w:rsidRDefault="00933A0E" w:rsidP="00933A0E">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Effective line management needs to acknowledge the issues faced by colleagues teaching outside of their degree subjects and needs to address any additional support that is required.</w:t>
      </w:r>
    </w:p>
    <w:p w:rsidR="00933A0E" w:rsidRDefault="00933A0E" w:rsidP="00933A0E">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p>
    <w:p w:rsidR="00933A0E" w:rsidRDefault="00933A0E" w:rsidP="00933A0E">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As a bare minimum, such colleagues are entitled to:</w:t>
      </w:r>
    </w:p>
    <w:p w:rsidR="00933A0E" w:rsidRDefault="00933A0E" w:rsidP="00933A0E">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p>
    <w:p w:rsidR="00933A0E" w:rsidRDefault="00933A0E" w:rsidP="00675E79">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Being provided with support to prepare or being provided with high quality schemes of learning</w:t>
      </w:r>
    </w:p>
    <w:p w:rsidR="00933A0E" w:rsidRDefault="00933A0E" w:rsidP="00933A0E">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p>
    <w:p w:rsidR="00933A0E" w:rsidRDefault="00933A0E" w:rsidP="00675E79">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Being provided with a Peer Support Mentor who teaches the subject as their specialism somewhere in the service (or has more experience in the subject) – this PSM does not have to be a Middle Leader and Peer Support might be the occasional informal meeting regular email exchanges of ideas and requests for support. It could also be informal Peer Observation and feedback</w:t>
      </w:r>
    </w:p>
    <w:p w:rsidR="00933A0E" w:rsidRDefault="00933A0E" w:rsidP="00933A0E">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p>
    <w:p w:rsidR="00933A0E" w:rsidRDefault="00933A0E" w:rsidP="00675E79">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Access where relevant to any free locally provided training from other schools, the LA or Hounslow Education Partnership</w:t>
      </w:r>
    </w:p>
    <w:p w:rsidR="00DA752F" w:rsidRDefault="00DA752F" w:rsidP="00DA752F">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hAnsi="Calibri"/>
          <w:sz w:val="28"/>
          <w:szCs w:val="28"/>
          <w:lang w:val="en-GB" w:eastAsia="en-GB"/>
        </w:rPr>
      </w:pPr>
    </w:p>
    <w:p w:rsidR="00DA752F" w:rsidRPr="00DA752F" w:rsidRDefault="00DA752F" w:rsidP="00675E79">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Having their Schemes of Learning, planning, assessment, marking and feedback regularly informally reviewed as a support mechanism to offer guidance and advice</w:t>
      </w:r>
    </w:p>
    <w:p w:rsidR="00933A0E" w:rsidRDefault="00933A0E" w:rsidP="00933A0E">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p>
    <w:p w:rsidR="00933A0E" w:rsidRPr="00933A0E" w:rsidRDefault="00933A0E" w:rsidP="00933A0E">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 xml:space="preserve">If additional support is required above this, the Head of Centre and Middle Leader could liaise to try to secure a contact of a subject specialist from a mainstream school locally. </w:t>
      </w:r>
    </w:p>
    <w:p w:rsidR="00933A0E" w:rsidRDefault="00933A0E" w:rsidP="002415F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sz w:val="28"/>
          <w:szCs w:val="28"/>
          <w:lang w:val="en-GB" w:eastAsia="en-GB"/>
        </w:rPr>
      </w:pPr>
    </w:p>
    <w:p w:rsidR="00933A0E" w:rsidRDefault="00DA752F" w:rsidP="002415F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sz w:val="28"/>
          <w:szCs w:val="28"/>
          <w:lang w:val="en-GB" w:eastAsia="en-GB"/>
        </w:rPr>
      </w:pPr>
      <w:r>
        <w:rPr>
          <w:noProof/>
          <w:lang w:val="en-GB" w:eastAsia="en-GB"/>
        </w:rPr>
        <w:drawing>
          <wp:inline distT="0" distB="0" distL="0" distR="0" wp14:anchorId="441F74A5" wp14:editId="77B67C77">
            <wp:extent cx="6119194" cy="1428750"/>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6810" cy="1430528"/>
                    </a:xfrm>
                    <a:prstGeom prst="rect">
                      <a:avLst/>
                    </a:prstGeom>
                    <a:noFill/>
                    <a:ln>
                      <a:noFill/>
                    </a:ln>
                  </pic:spPr>
                </pic:pic>
              </a:graphicData>
            </a:graphic>
          </wp:inline>
        </w:drawing>
      </w:r>
    </w:p>
    <w:p w:rsidR="00DA752F" w:rsidRDefault="00DA752F" w:rsidP="00DA752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sz w:val="28"/>
          <w:szCs w:val="28"/>
          <w:lang w:val="en-GB" w:eastAsia="en-GB"/>
        </w:rPr>
      </w:pPr>
      <w:r>
        <w:rPr>
          <w:rFonts w:ascii="Calibri" w:hAnsi="Calibri"/>
          <w:b/>
          <w:sz w:val="28"/>
          <w:szCs w:val="28"/>
          <w:lang w:val="en-GB" w:eastAsia="en-GB"/>
        </w:rPr>
        <w:lastRenderedPageBreak/>
        <w:t>Supporting NQTs and Early Career Teachers</w:t>
      </w:r>
    </w:p>
    <w:p w:rsidR="00DA752F" w:rsidRDefault="00DA752F" w:rsidP="00DA752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sz w:val="28"/>
          <w:szCs w:val="28"/>
          <w:lang w:val="en-GB" w:eastAsia="en-GB"/>
        </w:rPr>
      </w:pPr>
    </w:p>
    <w:p w:rsidR="00DA752F" w:rsidRDefault="00DA752F" w:rsidP="00DA752F">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 xml:space="preserve">Heads of Centre and Assistant Headteachers will be the formal mentors for NQTs and Early Career Teachers. This formal mentoring role is not the same as Line Management. </w:t>
      </w:r>
    </w:p>
    <w:p w:rsidR="00DA752F" w:rsidRDefault="00DA752F" w:rsidP="00DA752F">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p>
    <w:p w:rsidR="00DA752F" w:rsidRDefault="00DA752F" w:rsidP="00DA752F">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Middle Leaders play an essential role in providing support and advice to NQT and EC colleagues within their subject area and additional attention and care needs to be on offer. WPES has developed a robust, consistent procedure for supporting and challenging NQT and EC colleagues and this guidance needs to be referred to by Middle Leaders so that they are fully aware of the role of the mentor and the regulalrity of meetings, observations, etc.</w:t>
      </w:r>
    </w:p>
    <w:p w:rsidR="00DA752F" w:rsidRDefault="00DA752F" w:rsidP="00DA752F">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p>
    <w:p w:rsidR="00DA752F" w:rsidRDefault="00DA752F" w:rsidP="00DA752F">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Middle Leaders can offer support and guidance to NQT and EC colleagues by:</w:t>
      </w:r>
    </w:p>
    <w:p w:rsidR="00DA752F" w:rsidRDefault="00DA752F" w:rsidP="00DA752F">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p>
    <w:p w:rsidR="00DA752F" w:rsidRDefault="00DA752F" w:rsidP="00675E79">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Supporting with planning, assessment, marking and feedback</w:t>
      </w:r>
    </w:p>
    <w:p w:rsidR="00DA752F" w:rsidRDefault="00DA752F" w:rsidP="00675E79">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Sharing effective practice</w:t>
      </w:r>
    </w:p>
    <w:p w:rsidR="00DA752F" w:rsidRDefault="00DA752F" w:rsidP="00675E79">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Enabling informal peer observation</w:t>
      </w:r>
    </w:p>
    <w:p w:rsidR="00DA752F" w:rsidRDefault="00DA752F" w:rsidP="00675E79">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Pairing up staff for informal advice and guidance</w:t>
      </w:r>
    </w:p>
    <w:p w:rsidR="00DA752F" w:rsidRDefault="00DA752F" w:rsidP="00675E79">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Signposting to colleagues, training or online support</w:t>
      </w:r>
    </w:p>
    <w:p w:rsidR="00DA752F" w:rsidRDefault="00DA752F" w:rsidP="00675E79">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Enabling opportunities to provide evidence of meeting teacher standards</w:t>
      </w:r>
    </w:p>
    <w:p w:rsidR="00DA752F" w:rsidRDefault="00DA752F" w:rsidP="00675E79">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Checking over paperwork prior to meetings or observations</w:t>
      </w:r>
    </w:p>
    <w:p w:rsidR="00DA752F" w:rsidRDefault="00DA752F" w:rsidP="00DA752F">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p>
    <w:p w:rsidR="00DA752F" w:rsidRDefault="00DA752F" w:rsidP="00DA752F">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r>
        <w:rPr>
          <w:rFonts w:ascii="Calibri" w:hAnsi="Calibri"/>
          <w:sz w:val="28"/>
          <w:szCs w:val="28"/>
          <w:lang w:val="en-GB" w:eastAsia="en-GB"/>
        </w:rPr>
        <w:t>NQTs are currently entitled to an additional 10% PPA time and from September 2021, new EC teachers are entiled to an additional 5% PPA time.</w:t>
      </w:r>
    </w:p>
    <w:p w:rsidR="00DA752F" w:rsidRDefault="00DA752F" w:rsidP="00DA752F">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p>
    <w:p w:rsidR="00DA752F" w:rsidRPr="00DA752F" w:rsidRDefault="00DA752F" w:rsidP="00DA752F">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lang w:val="en-GB" w:eastAsia="en-GB"/>
        </w:rPr>
      </w:pPr>
    </w:p>
    <w:p w:rsidR="00933A0E" w:rsidRDefault="00933A0E" w:rsidP="002415F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sz w:val="28"/>
          <w:szCs w:val="28"/>
          <w:lang w:val="en-GB" w:eastAsia="en-GB"/>
        </w:rPr>
      </w:pPr>
    </w:p>
    <w:p w:rsidR="00933A0E" w:rsidRDefault="00DA752F" w:rsidP="002415F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sz w:val="28"/>
          <w:szCs w:val="28"/>
          <w:lang w:val="en-GB" w:eastAsia="en-GB"/>
        </w:rPr>
      </w:pPr>
      <w:r>
        <w:rPr>
          <w:noProof/>
          <w:lang w:val="en-GB" w:eastAsia="en-GB"/>
        </w:rPr>
        <w:drawing>
          <wp:inline distT="0" distB="0" distL="0" distR="0" wp14:anchorId="00260C5C" wp14:editId="44C69C87">
            <wp:extent cx="6120130" cy="1895540"/>
            <wp:effectExtent l="0" t="0" r="0" b="9525"/>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1895540"/>
                    </a:xfrm>
                    <a:prstGeom prst="rect">
                      <a:avLst/>
                    </a:prstGeom>
                    <a:noFill/>
                    <a:ln>
                      <a:noFill/>
                    </a:ln>
                  </pic:spPr>
                </pic:pic>
              </a:graphicData>
            </a:graphic>
          </wp:inline>
        </w:drawing>
      </w:r>
    </w:p>
    <w:p w:rsidR="00933A0E" w:rsidRDefault="00933A0E" w:rsidP="002415F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sz w:val="28"/>
          <w:szCs w:val="28"/>
          <w:lang w:val="en-GB" w:eastAsia="en-GB"/>
        </w:rPr>
      </w:pPr>
    </w:p>
    <w:p w:rsidR="00933A0E" w:rsidRDefault="00933A0E" w:rsidP="002415F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sz w:val="28"/>
          <w:szCs w:val="28"/>
          <w:lang w:val="en-GB" w:eastAsia="en-GB"/>
        </w:rPr>
      </w:pPr>
    </w:p>
    <w:p w:rsidR="00DA752F" w:rsidRDefault="00DA752F" w:rsidP="002415F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sz w:val="28"/>
          <w:szCs w:val="28"/>
          <w:lang w:val="en-GB" w:eastAsia="en-GB"/>
        </w:rPr>
      </w:pPr>
    </w:p>
    <w:p w:rsidR="002415FF" w:rsidRPr="002415FF" w:rsidRDefault="002415FF" w:rsidP="002415F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sz w:val="28"/>
          <w:szCs w:val="28"/>
          <w:lang w:val="en-GB" w:eastAsia="en-GB"/>
        </w:rPr>
      </w:pPr>
      <w:r w:rsidRPr="002415FF">
        <w:rPr>
          <w:rFonts w:ascii="Calibri" w:hAnsi="Calibri"/>
          <w:b/>
          <w:sz w:val="28"/>
          <w:szCs w:val="28"/>
          <w:lang w:val="en-GB" w:eastAsia="en-GB"/>
        </w:rPr>
        <w:lastRenderedPageBreak/>
        <w:t>Liaising with Heads of Centre on improvement priorities</w:t>
      </w:r>
    </w:p>
    <w:p w:rsidR="002415FF" w:rsidRDefault="002415FF" w:rsidP="002415FF">
      <w:pPr>
        <w:tabs>
          <w:tab w:val="left" w:pos="5370"/>
        </w:tabs>
        <w:rPr>
          <w:rFonts w:ascii="Calibri" w:hAnsi="Calibri" w:cs="Calibri"/>
          <w:b/>
          <w:noProof/>
          <w:sz w:val="28"/>
          <w:szCs w:val="28"/>
          <w:lang w:val="en-GB" w:eastAsia="en-GB"/>
        </w:rPr>
      </w:pPr>
    </w:p>
    <w:p w:rsidR="00BB299D" w:rsidRDefault="00BB299D" w:rsidP="002415FF">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Middle Leaders need to liaise and work closely with Heads of Centre on improvement priorities relating to the quality of education as Heads of Centre are accountable for the quality of provision and standards at their site. As a result, it is important for Heads of Centre that they work continuously to:</w:t>
      </w:r>
    </w:p>
    <w:p w:rsidR="00BB299D" w:rsidRDefault="00BB299D" w:rsidP="002415FF">
      <w:pPr>
        <w:tabs>
          <w:tab w:val="left" w:pos="5370"/>
        </w:tabs>
        <w:rPr>
          <w:rFonts w:ascii="Calibri" w:hAnsi="Calibri" w:cs="Calibri"/>
          <w:noProof/>
          <w:sz w:val="28"/>
          <w:szCs w:val="28"/>
          <w:lang w:val="en-GB" w:eastAsia="en-GB"/>
        </w:rPr>
      </w:pPr>
    </w:p>
    <w:p w:rsidR="00BB299D" w:rsidRDefault="00BB299D" w:rsidP="00675E79">
      <w:pPr>
        <w:pStyle w:val="ListParagraph"/>
        <w:numPr>
          <w:ilvl w:val="0"/>
          <w:numId w:val="30"/>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Identify, celebrate and share effective practice across different subjects within the same centre</w:t>
      </w:r>
    </w:p>
    <w:p w:rsidR="00BB299D" w:rsidRDefault="00BB299D" w:rsidP="00BB299D">
      <w:pPr>
        <w:pStyle w:val="ListParagraph"/>
        <w:tabs>
          <w:tab w:val="left" w:pos="5370"/>
        </w:tabs>
        <w:rPr>
          <w:rFonts w:ascii="Calibri" w:hAnsi="Calibri" w:cs="Calibri"/>
          <w:noProof/>
          <w:sz w:val="28"/>
          <w:szCs w:val="28"/>
          <w:lang w:val="en-GB" w:eastAsia="en-GB"/>
        </w:rPr>
      </w:pPr>
    </w:p>
    <w:p w:rsidR="00BB299D" w:rsidRDefault="00BB299D" w:rsidP="00675E79">
      <w:pPr>
        <w:pStyle w:val="ListParagraph"/>
        <w:numPr>
          <w:ilvl w:val="0"/>
          <w:numId w:val="30"/>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Iron out inconsistencies and improve practice across different subjects in the same centre</w:t>
      </w:r>
    </w:p>
    <w:p w:rsidR="00BB299D" w:rsidRPr="00BB299D" w:rsidRDefault="00BB299D" w:rsidP="00BB299D">
      <w:pPr>
        <w:tabs>
          <w:tab w:val="left" w:pos="5370"/>
        </w:tabs>
        <w:rPr>
          <w:rFonts w:ascii="Calibri" w:hAnsi="Calibri" w:cs="Calibri"/>
          <w:noProof/>
          <w:sz w:val="28"/>
          <w:szCs w:val="28"/>
          <w:lang w:val="en-GB" w:eastAsia="en-GB"/>
        </w:rPr>
      </w:pPr>
    </w:p>
    <w:p w:rsidR="00BB299D" w:rsidRDefault="00BB299D" w:rsidP="00675E79">
      <w:pPr>
        <w:pStyle w:val="ListParagraph"/>
        <w:numPr>
          <w:ilvl w:val="0"/>
          <w:numId w:val="30"/>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Iron out inconsistencies and improve practice within the same subject in the same centre</w:t>
      </w:r>
    </w:p>
    <w:p w:rsidR="00BB299D" w:rsidRDefault="00BB299D" w:rsidP="00BB299D">
      <w:pPr>
        <w:tabs>
          <w:tab w:val="left" w:pos="5370"/>
        </w:tabs>
        <w:rPr>
          <w:rFonts w:ascii="Calibri" w:hAnsi="Calibri" w:cs="Calibri"/>
          <w:noProof/>
          <w:sz w:val="28"/>
          <w:szCs w:val="28"/>
          <w:lang w:val="en-GB" w:eastAsia="en-GB"/>
        </w:rPr>
      </w:pPr>
    </w:p>
    <w:p w:rsidR="00BB299D" w:rsidRDefault="00BB299D" w:rsidP="00BB299D">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Working together on subject-specific areas for improvement is crucial to:</w:t>
      </w:r>
    </w:p>
    <w:p w:rsidR="00BB299D" w:rsidRDefault="00BB299D" w:rsidP="00BB299D">
      <w:pPr>
        <w:tabs>
          <w:tab w:val="left" w:pos="5370"/>
        </w:tabs>
        <w:rPr>
          <w:rFonts w:ascii="Calibri" w:hAnsi="Calibri" w:cs="Calibri"/>
          <w:noProof/>
          <w:sz w:val="28"/>
          <w:szCs w:val="28"/>
          <w:lang w:val="en-GB" w:eastAsia="en-GB"/>
        </w:rPr>
      </w:pPr>
    </w:p>
    <w:p w:rsidR="00BB299D" w:rsidRDefault="00BB299D" w:rsidP="00675E79">
      <w:pPr>
        <w:pStyle w:val="ListParagraph"/>
        <w:numPr>
          <w:ilvl w:val="0"/>
          <w:numId w:val="31"/>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Avoid duplication of work</w:t>
      </w:r>
    </w:p>
    <w:p w:rsidR="00BB299D" w:rsidRDefault="00BB299D" w:rsidP="00BB299D">
      <w:pPr>
        <w:pStyle w:val="ListParagraph"/>
        <w:tabs>
          <w:tab w:val="left" w:pos="5370"/>
        </w:tabs>
        <w:rPr>
          <w:rFonts w:ascii="Calibri" w:hAnsi="Calibri" w:cs="Calibri"/>
          <w:noProof/>
          <w:sz w:val="28"/>
          <w:szCs w:val="28"/>
          <w:lang w:val="en-GB" w:eastAsia="en-GB"/>
        </w:rPr>
      </w:pPr>
    </w:p>
    <w:p w:rsidR="00BB299D" w:rsidRDefault="00BB299D" w:rsidP="00675E79">
      <w:pPr>
        <w:pStyle w:val="ListParagraph"/>
        <w:numPr>
          <w:ilvl w:val="0"/>
          <w:numId w:val="31"/>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Avoid an inconsistent approach or message from different leaders</w:t>
      </w:r>
    </w:p>
    <w:p w:rsidR="00BB299D" w:rsidRPr="00BB299D" w:rsidRDefault="00BB299D" w:rsidP="00BB299D">
      <w:pPr>
        <w:tabs>
          <w:tab w:val="left" w:pos="5370"/>
        </w:tabs>
        <w:rPr>
          <w:rFonts w:ascii="Calibri" w:hAnsi="Calibri" w:cs="Calibri"/>
          <w:noProof/>
          <w:sz w:val="28"/>
          <w:szCs w:val="28"/>
          <w:lang w:val="en-GB" w:eastAsia="en-GB"/>
        </w:rPr>
      </w:pPr>
    </w:p>
    <w:p w:rsidR="00BB299D" w:rsidRDefault="00BB299D" w:rsidP="00675E79">
      <w:pPr>
        <w:pStyle w:val="ListParagraph"/>
        <w:numPr>
          <w:ilvl w:val="0"/>
          <w:numId w:val="31"/>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Offer colleagues the best, co-ordinated support and development</w:t>
      </w:r>
    </w:p>
    <w:p w:rsidR="00BB299D" w:rsidRPr="00BB299D" w:rsidRDefault="00BB299D" w:rsidP="00BB299D">
      <w:pPr>
        <w:pStyle w:val="ListParagraph"/>
        <w:rPr>
          <w:rFonts w:ascii="Calibri" w:hAnsi="Calibri" w:cs="Calibri"/>
          <w:noProof/>
          <w:sz w:val="28"/>
          <w:szCs w:val="28"/>
          <w:lang w:val="en-GB" w:eastAsia="en-GB"/>
        </w:rPr>
      </w:pPr>
    </w:p>
    <w:p w:rsidR="00BB299D" w:rsidRDefault="00BB299D" w:rsidP="00BB299D">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On some occasions, it could be more efficient and appropriate for a Head of Centre to manage an area for improvement, especially if it is relating to a site-specific concern. This is likely to lead to more rapid improvement due to the ability to have intensive and daily oversight.</w:t>
      </w:r>
    </w:p>
    <w:p w:rsidR="00BB299D" w:rsidRDefault="00BB299D" w:rsidP="00BB299D">
      <w:pPr>
        <w:tabs>
          <w:tab w:val="left" w:pos="5370"/>
        </w:tabs>
        <w:rPr>
          <w:rFonts w:ascii="Calibri" w:hAnsi="Calibri" w:cs="Calibri"/>
          <w:noProof/>
          <w:sz w:val="28"/>
          <w:szCs w:val="28"/>
          <w:lang w:val="en-GB" w:eastAsia="en-GB"/>
        </w:rPr>
      </w:pPr>
    </w:p>
    <w:p w:rsidR="00BB299D" w:rsidRDefault="00BB299D" w:rsidP="00BB299D">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Heads of Centre also need to regularly informally monitor the quality of provision on their sites – this means that they will need to:</w:t>
      </w:r>
    </w:p>
    <w:p w:rsidR="00BB299D" w:rsidRDefault="00BB299D" w:rsidP="00BB299D">
      <w:pPr>
        <w:tabs>
          <w:tab w:val="left" w:pos="5370"/>
        </w:tabs>
        <w:rPr>
          <w:rFonts w:ascii="Calibri" w:hAnsi="Calibri" w:cs="Calibri"/>
          <w:noProof/>
          <w:sz w:val="28"/>
          <w:szCs w:val="28"/>
          <w:lang w:val="en-GB" w:eastAsia="en-GB"/>
        </w:rPr>
      </w:pPr>
    </w:p>
    <w:p w:rsidR="00BB299D" w:rsidRDefault="00BB299D" w:rsidP="00675E79">
      <w:pPr>
        <w:pStyle w:val="ListParagraph"/>
        <w:numPr>
          <w:ilvl w:val="0"/>
          <w:numId w:val="32"/>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Look at SOL to see how they are developing</w:t>
      </w:r>
    </w:p>
    <w:p w:rsidR="00BB299D" w:rsidRDefault="00BB299D" w:rsidP="00BB299D">
      <w:pPr>
        <w:pStyle w:val="ListParagraph"/>
        <w:tabs>
          <w:tab w:val="left" w:pos="5370"/>
        </w:tabs>
        <w:rPr>
          <w:rFonts w:ascii="Calibri" w:hAnsi="Calibri" w:cs="Calibri"/>
          <w:noProof/>
          <w:sz w:val="28"/>
          <w:szCs w:val="28"/>
          <w:lang w:val="en-GB" w:eastAsia="en-GB"/>
        </w:rPr>
      </w:pPr>
    </w:p>
    <w:p w:rsidR="00BB299D" w:rsidRDefault="00BB299D" w:rsidP="00675E79">
      <w:pPr>
        <w:pStyle w:val="ListParagraph"/>
        <w:numPr>
          <w:ilvl w:val="0"/>
          <w:numId w:val="32"/>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Look at pupil books and work</w:t>
      </w:r>
    </w:p>
    <w:p w:rsidR="00BB299D" w:rsidRPr="00BB299D" w:rsidRDefault="00BB299D" w:rsidP="00BB299D">
      <w:pPr>
        <w:tabs>
          <w:tab w:val="left" w:pos="5370"/>
        </w:tabs>
        <w:rPr>
          <w:rFonts w:ascii="Calibri" w:hAnsi="Calibri" w:cs="Calibri"/>
          <w:noProof/>
          <w:sz w:val="28"/>
          <w:szCs w:val="28"/>
          <w:lang w:val="en-GB" w:eastAsia="en-GB"/>
        </w:rPr>
      </w:pPr>
    </w:p>
    <w:p w:rsidR="00BB299D" w:rsidRPr="00BB299D" w:rsidRDefault="00BB299D" w:rsidP="00675E79">
      <w:pPr>
        <w:pStyle w:val="ListParagraph"/>
        <w:numPr>
          <w:ilvl w:val="0"/>
          <w:numId w:val="32"/>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Conduct pupil voice</w:t>
      </w:r>
    </w:p>
    <w:p w:rsidR="00BB299D" w:rsidRPr="00BB299D" w:rsidRDefault="00BB299D" w:rsidP="00BB299D">
      <w:pPr>
        <w:tabs>
          <w:tab w:val="left" w:pos="5370"/>
        </w:tabs>
        <w:rPr>
          <w:rFonts w:ascii="Calibri" w:hAnsi="Calibri" w:cs="Calibri"/>
          <w:noProof/>
          <w:sz w:val="28"/>
          <w:szCs w:val="28"/>
          <w:lang w:val="en-GB" w:eastAsia="en-GB"/>
        </w:rPr>
      </w:pPr>
    </w:p>
    <w:p w:rsidR="00E65F84" w:rsidRDefault="00E65F84" w:rsidP="00251064">
      <w:pPr>
        <w:tabs>
          <w:tab w:val="left" w:pos="5370"/>
        </w:tabs>
        <w:rPr>
          <w:rFonts w:ascii="Calibri" w:hAnsi="Calibri" w:cs="Calibri"/>
          <w:b/>
          <w:noProof/>
          <w:sz w:val="28"/>
          <w:szCs w:val="28"/>
          <w:lang w:val="en-GB" w:eastAsia="en-GB"/>
        </w:rPr>
      </w:pPr>
    </w:p>
    <w:p w:rsidR="00616890" w:rsidRDefault="00616890" w:rsidP="00251064">
      <w:pPr>
        <w:tabs>
          <w:tab w:val="left" w:pos="5370"/>
        </w:tabs>
        <w:rPr>
          <w:rFonts w:ascii="Calibri" w:hAnsi="Calibri" w:cs="Calibri"/>
          <w:b/>
          <w:noProof/>
          <w:sz w:val="28"/>
          <w:szCs w:val="28"/>
          <w:lang w:val="en-GB" w:eastAsia="en-GB"/>
        </w:rPr>
      </w:pPr>
    </w:p>
    <w:p w:rsidR="00616890" w:rsidRPr="00616890" w:rsidRDefault="00616890" w:rsidP="0061689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sz w:val="28"/>
          <w:szCs w:val="28"/>
          <w:lang w:val="en-GB" w:eastAsia="en-GB"/>
        </w:rPr>
      </w:pPr>
      <w:r w:rsidRPr="00616890">
        <w:rPr>
          <w:rFonts w:ascii="Calibri" w:hAnsi="Calibri"/>
          <w:b/>
          <w:sz w:val="28"/>
          <w:szCs w:val="28"/>
          <w:lang w:val="en-GB" w:eastAsia="en-GB"/>
        </w:rPr>
        <w:lastRenderedPageBreak/>
        <w:t>The Subject Development Plan</w:t>
      </w:r>
      <w:r>
        <w:rPr>
          <w:rFonts w:ascii="Calibri" w:hAnsi="Calibri"/>
          <w:b/>
          <w:sz w:val="28"/>
          <w:szCs w:val="28"/>
          <w:lang w:val="en-GB" w:eastAsia="en-GB"/>
        </w:rPr>
        <w:t xml:space="preserve"> and Evaluation</w:t>
      </w:r>
    </w:p>
    <w:p w:rsidR="00616890" w:rsidRDefault="00616890" w:rsidP="00251064">
      <w:pPr>
        <w:tabs>
          <w:tab w:val="left" w:pos="5370"/>
        </w:tabs>
        <w:rPr>
          <w:rFonts w:ascii="Calibri" w:hAnsi="Calibri" w:cs="Calibri"/>
          <w:b/>
          <w:noProof/>
          <w:sz w:val="28"/>
          <w:szCs w:val="28"/>
          <w:lang w:val="en-GB" w:eastAsia="en-GB"/>
        </w:rPr>
      </w:pPr>
    </w:p>
    <w:p w:rsidR="00E65F84" w:rsidRDefault="00616890" w:rsidP="00251064">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The SDP is a key document and process for Middle Leaders. Annually, the format is being refined with the aims of:</w:t>
      </w:r>
    </w:p>
    <w:p w:rsidR="00616890" w:rsidRDefault="00616890" w:rsidP="00251064">
      <w:pPr>
        <w:tabs>
          <w:tab w:val="left" w:pos="5370"/>
        </w:tabs>
        <w:rPr>
          <w:rFonts w:ascii="Calibri" w:hAnsi="Calibri" w:cs="Calibri"/>
          <w:noProof/>
          <w:sz w:val="28"/>
          <w:szCs w:val="28"/>
          <w:lang w:val="en-GB" w:eastAsia="en-GB"/>
        </w:rPr>
      </w:pPr>
    </w:p>
    <w:p w:rsidR="00616890" w:rsidRDefault="00616890" w:rsidP="00675E79">
      <w:pPr>
        <w:pStyle w:val="ListParagraph"/>
        <w:numPr>
          <w:ilvl w:val="0"/>
          <w:numId w:val="33"/>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Making it more workload friendly</w:t>
      </w:r>
    </w:p>
    <w:p w:rsidR="00616890" w:rsidRDefault="00616890" w:rsidP="00616890">
      <w:pPr>
        <w:tabs>
          <w:tab w:val="left" w:pos="5370"/>
        </w:tabs>
        <w:ind w:left="360"/>
        <w:rPr>
          <w:rFonts w:ascii="Calibri" w:hAnsi="Calibri" w:cs="Calibri"/>
          <w:noProof/>
          <w:sz w:val="28"/>
          <w:szCs w:val="28"/>
          <w:lang w:val="en-GB" w:eastAsia="en-GB"/>
        </w:rPr>
      </w:pPr>
    </w:p>
    <w:p w:rsidR="00616890" w:rsidRDefault="00616890" w:rsidP="00675E79">
      <w:pPr>
        <w:pStyle w:val="ListParagraph"/>
        <w:numPr>
          <w:ilvl w:val="0"/>
          <w:numId w:val="33"/>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Making it more targeted on the most important priorities</w:t>
      </w:r>
    </w:p>
    <w:p w:rsidR="00616890" w:rsidRPr="00616890" w:rsidRDefault="00616890" w:rsidP="00616890">
      <w:pPr>
        <w:pStyle w:val="ListParagraph"/>
        <w:rPr>
          <w:rFonts w:ascii="Calibri" w:hAnsi="Calibri" w:cs="Calibri"/>
          <w:noProof/>
          <w:sz w:val="28"/>
          <w:szCs w:val="28"/>
          <w:lang w:val="en-GB" w:eastAsia="en-GB"/>
        </w:rPr>
      </w:pPr>
    </w:p>
    <w:p w:rsidR="00616890" w:rsidRDefault="00616890" w:rsidP="00675E79">
      <w:pPr>
        <w:pStyle w:val="ListParagraph"/>
        <w:numPr>
          <w:ilvl w:val="0"/>
          <w:numId w:val="33"/>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Making it simple to complete and monitor</w:t>
      </w:r>
    </w:p>
    <w:p w:rsidR="00616890" w:rsidRPr="00616890" w:rsidRDefault="00616890" w:rsidP="00616890">
      <w:pPr>
        <w:pStyle w:val="ListParagraph"/>
        <w:rPr>
          <w:rFonts w:ascii="Calibri" w:hAnsi="Calibri" w:cs="Calibri"/>
          <w:noProof/>
          <w:sz w:val="28"/>
          <w:szCs w:val="28"/>
          <w:lang w:val="en-GB" w:eastAsia="en-GB"/>
        </w:rPr>
      </w:pPr>
    </w:p>
    <w:p w:rsidR="00616890" w:rsidRDefault="00616890" w:rsidP="00675E79">
      <w:pPr>
        <w:pStyle w:val="ListParagraph"/>
        <w:numPr>
          <w:ilvl w:val="0"/>
          <w:numId w:val="33"/>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Making it simple to review and sign off at the end of the process</w:t>
      </w:r>
    </w:p>
    <w:p w:rsidR="00616890" w:rsidRPr="00616890" w:rsidRDefault="00616890" w:rsidP="00616890">
      <w:pPr>
        <w:pStyle w:val="ListParagraph"/>
        <w:rPr>
          <w:rFonts w:ascii="Calibri" w:hAnsi="Calibri" w:cs="Calibri"/>
          <w:noProof/>
          <w:sz w:val="28"/>
          <w:szCs w:val="28"/>
          <w:lang w:val="en-GB" w:eastAsia="en-GB"/>
        </w:rPr>
      </w:pPr>
    </w:p>
    <w:p w:rsidR="00616890" w:rsidRDefault="00616890" w:rsidP="00616890">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The format for April 2021 – March 2022 is an appendix with this guide and it is now designed to be more streamlined so that it is one single document that outlines priorities, the actions to be taken, the desired impact and built-in monitoring and evaluation so that it is a live, dynamic process as opposed to evaluation being regarded as a separate, discreet document and process.</w:t>
      </w:r>
    </w:p>
    <w:p w:rsidR="00616890" w:rsidRDefault="00616890" w:rsidP="00616890">
      <w:pPr>
        <w:tabs>
          <w:tab w:val="left" w:pos="5370"/>
        </w:tabs>
        <w:rPr>
          <w:rFonts w:ascii="Calibri" w:hAnsi="Calibri" w:cs="Calibri"/>
          <w:noProof/>
          <w:sz w:val="28"/>
          <w:szCs w:val="28"/>
          <w:lang w:val="en-GB" w:eastAsia="en-GB"/>
        </w:rPr>
      </w:pPr>
    </w:p>
    <w:p w:rsidR="00616890" w:rsidRDefault="00616890" w:rsidP="00616890">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Key elements that need noting with regards to a highly effective SDP:</w:t>
      </w:r>
    </w:p>
    <w:p w:rsidR="00616890" w:rsidRDefault="00616890" w:rsidP="00616890">
      <w:pPr>
        <w:tabs>
          <w:tab w:val="left" w:pos="5370"/>
        </w:tabs>
        <w:rPr>
          <w:rFonts w:ascii="Calibri" w:hAnsi="Calibri" w:cs="Calibri"/>
          <w:noProof/>
          <w:sz w:val="28"/>
          <w:szCs w:val="28"/>
          <w:lang w:val="en-GB" w:eastAsia="en-GB"/>
        </w:rPr>
      </w:pPr>
    </w:p>
    <w:p w:rsidR="00616890" w:rsidRPr="00616890" w:rsidRDefault="00616890" w:rsidP="00675E79">
      <w:pPr>
        <w:pStyle w:val="ListParagraph"/>
        <w:numPr>
          <w:ilvl w:val="0"/>
          <w:numId w:val="34"/>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It is brief and targeted on the key priorities</w:t>
      </w:r>
    </w:p>
    <w:p w:rsidR="00616890" w:rsidRPr="00616890" w:rsidRDefault="00616890" w:rsidP="00675E79">
      <w:pPr>
        <w:pStyle w:val="ListParagraph"/>
        <w:numPr>
          <w:ilvl w:val="0"/>
          <w:numId w:val="34"/>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It is SMART</w:t>
      </w:r>
    </w:p>
    <w:p w:rsidR="00616890" w:rsidRPr="00616890" w:rsidRDefault="00616890" w:rsidP="00675E79">
      <w:pPr>
        <w:pStyle w:val="ListParagraph"/>
        <w:numPr>
          <w:ilvl w:val="0"/>
          <w:numId w:val="34"/>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Improvements are grounded in data outputs where possible so that impact is measurable</w:t>
      </w:r>
    </w:p>
    <w:p w:rsidR="00616890" w:rsidRPr="00616890" w:rsidRDefault="00616890" w:rsidP="00675E79">
      <w:pPr>
        <w:pStyle w:val="ListParagraph"/>
        <w:numPr>
          <w:ilvl w:val="0"/>
          <w:numId w:val="34"/>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Actions and objectives are SMART, crisp with clear, measurable success criteri</w:t>
      </w:r>
      <w:r w:rsidR="00751E5E">
        <w:rPr>
          <w:rFonts w:ascii="Calibri" w:hAnsi="Calibri" w:cs="Calibri"/>
          <w:noProof/>
          <w:sz w:val="28"/>
          <w:szCs w:val="28"/>
          <w:lang w:val="en-GB" w:eastAsia="en-GB"/>
        </w:rPr>
        <w:t>a</w:t>
      </w:r>
    </w:p>
    <w:p w:rsidR="00616890" w:rsidRPr="00616890" w:rsidRDefault="00616890" w:rsidP="00675E79">
      <w:pPr>
        <w:pStyle w:val="ListParagraph"/>
        <w:numPr>
          <w:ilvl w:val="0"/>
          <w:numId w:val="34"/>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Impact statements are evaluative and trace back to success criteria</w:t>
      </w:r>
    </w:p>
    <w:p w:rsidR="00616890" w:rsidRPr="00616890" w:rsidRDefault="00616890" w:rsidP="00675E79">
      <w:pPr>
        <w:pStyle w:val="ListParagraph"/>
        <w:numPr>
          <w:ilvl w:val="0"/>
          <w:numId w:val="34"/>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They do not take hours to complete and evaluate</w:t>
      </w:r>
    </w:p>
    <w:p w:rsidR="00616890" w:rsidRDefault="00616890" w:rsidP="00675E79">
      <w:pPr>
        <w:pStyle w:val="ListParagraph"/>
        <w:numPr>
          <w:ilvl w:val="0"/>
          <w:numId w:val="34"/>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They can be incorporated into regular team meetings so that they are live, dynamic documents</w:t>
      </w:r>
    </w:p>
    <w:p w:rsidR="00616890" w:rsidRPr="00616890" w:rsidRDefault="00616890" w:rsidP="00675E79">
      <w:pPr>
        <w:pStyle w:val="ListParagraph"/>
        <w:numPr>
          <w:ilvl w:val="0"/>
          <w:numId w:val="34"/>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Action planning and evaluation are messed together in a streamlined process</w:t>
      </w:r>
    </w:p>
    <w:p w:rsidR="00E65F84" w:rsidRDefault="00E65F84" w:rsidP="00251064">
      <w:pPr>
        <w:tabs>
          <w:tab w:val="left" w:pos="5370"/>
        </w:tabs>
        <w:rPr>
          <w:rFonts w:ascii="Calibri" w:hAnsi="Calibri" w:cs="Calibri"/>
          <w:b/>
          <w:noProof/>
          <w:sz w:val="28"/>
          <w:szCs w:val="28"/>
          <w:lang w:val="en-GB" w:eastAsia="en-GB"/>
        </w:rPr>
      </w:pPr>
    </w:p>
    <w:p w:rsidR="00E65F84" w:rsidRDefault="00616890" w:rsidP="00251064">
      <w:pPr>
        <w:tabs>
          <w:tab w:val="left" w:pos="5370"/>
        </w:tabs>
        <w:rPr>
          <w:rFonts w:ascii="Calibri" w:hAnsi="Calibri" w:cs="Calibri"/>
          <w:b/>
          <w:noProof/>
          <w:sz w:val="28"/>
          <w:szCs w:val="28"/>
          <w:lang w:val="en-GB" w:eastAsia="en-GB"/>
        </w:rPr>
      </w:pPr>
      <w:r>
        <w:rPr>
          <w:noProof/>
          <w:lang w:val="en-GB" w:eastAsia="en-GB"/>
        </w:rPr>
        <w:drawing>
          <wp:inline distT="0" distB="0" distL="0" distR="0" wp14:anchorId="278C72B1" wp14:editId="0EAAFE38">
            <wp:extent cx="6118981" cy="1266825"/>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1340" cy="1267313"/>
                    </a:xfrm>
                    <a:prstGeom prst="rect">
                      <a:avLst/>
                    </a:prstGeom>
                    <a:noFill/>
                    <a:ln>
                      <a:noFill/>
                    </a:ln>
                  </pic:spPr>
                </pic:pic>
              </a:graphicData>
            </a:graphic>
          </wp:inline>
        </w:drawing>
      </w:r>
    </w:p>
    <w:p w:rsidR="00616890" w:rsidRDefault="00616890" w:rsidP="00251064">
      <w:pPr>
        <w:tabs>
          <w:tab w:val="left" w:pos="5370"/>
        </w:tabs>
        <w:rPr>
          <w:rFonts w:ascii="Calibri" w:hAnsi="Calibri" w:cs="Calibri"/>
          <w:b/>
          <w:noProof/>
          <w:sz w:val="28"/>
          <w:szCs w:val="28"/>
          <w:lang w:val="en-GB" w:eastAsia="en-GB"/>
        </w:rPr>
      </w:pPr>
    </w:p>
    <w:p w:rsidR="00DA3ECA" w:rsidRPr="00BF74FE" w:rsidRDefault="00DA3ECA" w:rsidP="00BF74FE">
      <w:pPr>
        <w:pStyle w:val="Body"/>
        <w:jc w:val="center"/>
        <w:rPr>
          <w:rFonts w:ascii="Calibri" w:hAnsi="Calibri" w:cs="Calibri"/>
          <w:b/>
          <w:bCs/>
          <w:i/>
          <w:color w:val="auto"/>
          <w:sz w:val="28"/>
          <w:szCs w:val="28"/>
          <w:u w:val="single"/>
          <w:lang w:val="en-US"/>
        </w:rPr>
      </w:pPr>
      <w:r w:rsidRPr="00BF74FE">
        <w:rPr>
          <w:rFonts w:ascii="Calibri" w:hAnsi="Calibri" w:cs="Calibri"/>
          <w:b/>
          <w:bCs/>
          <w:color w:val="auto"/>
          <w:sz w:val="28"/>
          <w:szCs w:val="28"/>
          <w:lang w:val="en-US"/>
        </w:rPr>
        <w:lastRenderedPageBreak/>
        <w:t>Lesson observations 2020-22</w:t>
      </w:r>
    </w:p>
    <w:p w:rsidR="00DA3ECA" w:rsidRPr="00BF74FE" w:rsidRDefault="00DA3ECA" w:rsidP="00DA3ECA">
      <w:pPr>
        <w:rPr>
          <w:rFonts w:ascii="Calibri" w:hAnsi="Calibri" w:cs="Calibri"/>
          <w:sz w:val="28"/>
          <w:szCs w:val="28"/>
        </w:rPr>
      </w:pPr>
    </w:p>
    <w:tbl>
      <w:tblPr>
        <w:tblStyle w:val="TableGrid"/>
        <w:tblW w:w="0" w:type="auto"/>
        <w:tblLook w:val="04A0" w:firstRow="1" w:lastRow="0" w:firstColumn="1" w:lastColumn="0" w:noHBand="0" w:noVBand="1"/>
      </w:tblPr>
      <w:tblGrid>
        <w:gridCol w:w="3146"/>
        <w:gridCol w:w="3113"/>
        <w:gridCol w:w="2757"/>
      </w:tblGrid>
      <w:tr w:rsidR="00DA3ECA" w:rsidRPr="00BF74FE" w:rsidTr="00BF74FE">
        <w:tc>
          <w:tcPr>
            <w:tcW w:w="3146" w:type="dxa"/>
            <w:shd w:val="clear" w:color="auto" w:fill="92D050"/>
          </w:tcPr>
          <w:p w:rsidR="00DA3ECA" w:rsidRPr="00BF74FE" w:rsidRDefault="00DA3ECA" w:rsidP="00DA3ECA">
            <w:pPr>
              <w:rPr>
                <w:rFonts w:ascii="Calibri" w:hAnsi="Calibri" w:cs="Calibri"/>
                <w:sz w:val="28"/>
                <w:szCs w:val="28"/>
              </w:rPr>
            </w:pPr>
            <w:r w:rsidRPr="00BF74FE">
              <w:rPr>
                <w:rFonts w:ascii="Calibri" w:hAnsi="Calibri" w:cs="Calibri"/>
                <w:sz w:val="28"/>
                <w:szCs w:val="28"/>
              </w:rPr>
              <w:t>Summer 2021</w:t>
            </w:r>
          </w:p>
        </w:tc>
        <w:tc>
          <w:tcPr>
            <w:tcW w:w="3113" w:type="dxa"/>
            <w:shd w:val="clear" w:color="auto" w:fill="92D050"/>
          </w:tcPr>
          <w:p w:rsidR="00DA3ECA" w:rsidRPr="00BF74FE" w:rsidRDefault="00DA3ECA" w:rsidP="00DA3ECA">
            <w:pPr>
              <w:rPr>
                <w:rFonts w:ascii="Calibri" w:hAnsi="Calibri" w:cs="Calibri"/>
                <w:sz w:val="28"/>
                <w:szCs w:val="28"/>
              </w:rPr>
            </w:pPr>
            <w:r w:rsidRPr="00BF74FE">
              <w:rPr>
                <w:rFonts w:ascii="Calibri" w:hAnsi="Calibri" w:cs="Calibri"/>
                <w:sz w:val="28"/>
                <w:szCs w:val="28"/>
              </w:rPr>
              <w:t>January 2022</w:t>
            </w:r>
          </w:p>
        </w:tc>
        <w:tc>
          <w:tcPr>
            <w:tcW w:w="2757" w:type="dxa"/>
            <w:shd w:val="clear" w:color="auto" w:fill="92D050"/>
          </w:tcPr>
          <w:p w:rsidR="00DA3ECA" w:rsidRPr="00BF74FE" w:rsidRDefault="00DA3ECA" w:rsidP="00DA3ECA">
            <w:pPr>
              <w:rPr>
                <w:rFonts w:ascii="Calibri" w:hAnsi="Calibri" w:cs="Calibri"/>
                <w:sz w:val="28"/>
                <w:szCs w:val="28"/>
              </w:rPr>
            </w:pPr>
            <w:r w:rsidRPr="00BF74FE">
              <w:rPr>
                <w:rFonts w:ascii="Calibri" w:hAnsi="Calibri" w:cs="Calibri"/>
                <w:sz w:val="28"/>
                <w:szCs w:val="28"/>
              </w:rPr>
              <w:t>Autumn 2022</w:t>
            </w:r>
          </w:p>
        </w:tc>
      </w:tr>
      <w:tr w:rsidR="00DA3ECA" w:rsidRPr="00BF74FE" w:rsidTr="00DA3ECA">
        <w:tc>
          <w:tcPr>
            <w:tcW w:w="3146" w:type="dxa"/>
          </w:tcPr>
          <w:p w:rsidR="00DA3ECA" w:rsidRPr="00BF74FE" w:rsidRDefault="00DA3ECA" w:rsidP="00DA3ECA">
            <w:pPr>
              <w:rPr>
                <w:rFonts w:ascii="Calibri" w:hAnsi="Calibri" w:cs="Calibri"/>
                <w:sz w:val="28"/>
                <w:szCs w:val="28"/>
              </w:rPr>
            </w:pPr>
          </w:p>
          <w:p w:rsidR="00DA3ECA" w:rsidRPr="00BF74FE" w:rsidRDefault="00DA3ECA" w:rsidP="00DA3ECA">
            <w:pPr>
              <w:rPr>
                <w:rFonts w:ascii="Calibri" w:hAnsi="Calibri" w:cs="Calibri"/>
                <w:sz w:val="28"/>
                <w:szCs w:val="28"/>
              </w:rPr>
            </w:pPr>
            <w:r w:rsidRPr="00BF74FE">
              <w:rPr>
                <w:rFonts w:ascii="Calibri" w:hAnsi="Calibri" w:cs="Calibri"/>
                <w:sz w:val="28"/>
                <w:szCs w:val="28"/>
              </w:rPr>
              <w:t>7</w:t>
            </w:r>
            <w:r w:rsidRPr="00BF74FE">
              <w:rPr>
                <w:rFonts w:ascii="Calibri" w:hAnsi="Calibri" w:cs="Calibri"/>
                <w:sz w:val="28"/>
                <w:szCs w:val="28"/>
                <w:vertAlign w:val="superscript"/>
              </w:rPr>
              <w:t>th</w:t>
            </w:r>
            <w:r w:rsidRPr="00BF74FE">
              <w:rPr>
                <w:rFonts w:ascii="Calibri" w:hAnsi="Calibri" w:cs="Calibri"/>
                <w:sz w:val="28"/>
                <w:szCs w:val="28"/>
              </w:rPr>
              <w:t xml:space="preserve"> June – 18</w:t>
            </w:r>
            <w:r w:rsidRPr="00BF74FE">
              <w:rPr>
                <w:rFonts w:ascii="Calibri" w:hAnsi="Calibri" w:cs="Calibri"/>
                <w:sz w:val="28"/>
                <w:szCs w:val="28"/>
                <w:vertAlign w:val="superscript"/>
              </w:rPr>
              <w:t>th</w:t>
            </w:r>
            <w:r w:rsidRPr="00BF74FE">
              <w:rPr>
                <w:rFonts w:ascii="Calibri" w:hAnsi="Calibri" w:cs="Calibri"/>
                <w:sz w:val="28"/>
                <w:szCs w:val="28"/>
              </w:rPr>
              <w:t xml:space="preserve"> June</w:t>
            </w:r>
          </w:p>
        </w:tc>
        <w:tc>
          <w:tcPr>
            <w:tcW w:w="3113" w:type="dxa"/>
          </w:tcPr>
          <w:p w:rsidR="00DA3ECA" w:rsidRPr="00BF74FE" w:rsidRDefault="00DA3ECA" w:rsidP="00DA3ECA">
            <w:pPr>
              <w:rPr>
                <w:rFonts w:ascii="Calibri" w:hAnsi="Calibri" w:cs="Calibri"/>
                <w:sz w:val="28"/>
                <w:szCs w:val="28"/>
              </w:rPr>
            </w:pPr>
          </w:p>
          <w:p w:rsidR="00DA3ECA" w:rsidRPr="00BF74FE" w:rsidRDefault="00DA3ECA" w:rsidP="00DA3ECA">
            <w:pPr>
              <w:rPr>
                <w:rFonts w:ascii="Calibri" w:hAnsi="Calibri" w:cs="Calibri"/>
                <w:sz w:val="28"/>
                <w:szCs w:val="28"/>
              </w:rPr>
            </w:pPr>
            <w:r w:rsidRPr="00BF74FE">
              <w:rPr>
                <w:rFonts w:ascii="Calibri" w:hAnsi="Calibri" w:cs="Calibri"/>
                <w:sz w:val="28"/>
                <w:szCs w:val="28"/>
              </w:rPr>
              <w:t>TBC</w:t>
            </w:r>
          </w:p>
        </w:tc>
        <w:tc>
          <w:tcPr>
            <w:tcW w:w="2757" w:type="dxa"/>
          </w:tcPr>
          <w:p w:rsidR="00DA3ECA" w:rsidRPr="00BF74FE" w:rsidRDefault="00DA3ECA" w:rsidP="00DA3ECA">
            <w:pPr>
              <w:rPr>
                <w:rFonts w:ascii="Calibri" w:hAnsi="Calibri" w:cs="Calibri"/>
                <w:sz w:val="28"/>
                <w:szCs w:val="28"/>
              </w:rPr>
            </w:pPr>
          </w:p>
          <w:p w:rsidR="00DA3ECA" w:rsidRPr="00BF74FE" w:rsidRDefault="00DA3ECA" w:rsidP="00DA3ECA">
            <w:pPr>
              <w:rPr>
                <w:rFonts w:ascii="Calibri" w:hAnsi="Calibri" w:cs="Calibri"/>
                <w:sz w:val="28"/>
                <w:szCs w:val="28"/>
              </w:rPr>
            </w:pPr>
            <w:r w:rsidRPr="00BF74FE">
              <w:rPr>
                <w:rFonts w:ascii="Calibri" w:hAnsi="Calibri" w:cs="Calibri"/>
                <w:sz w:val="28"/>
                <w:szCs w:val="28"/>
              </w:rPr>
              <w:t>TBC</w:t>
            </w:r>
          </w:p>
        </w:tc>
      </w:tr>
    </w:tbl>
    <w:p w:rsidR="00DA3ECA" w:rsidRPr="00BF74FE" w:rsidRDefault="00DA3ECA" w:rsidP="00DA3ECA">
      <w:pPr>
        <w:rPr>
          <w:rFonts w:ascii="Calibri" w:hAnsi="Calibri" w:cs="Calibri"/>
          <w:sz w:val="28"/>
          <w:szCs w:val="28"/>
        </w:rPr>
      </w:pPr>
    </w:p>
    <w:p w:rsidR="00DA3ECA" w:rsidRPr="00BF74FE" w:rsidRDefault="00DA3ECA" w:rsidP="00DA3ECA">
      <w:pPr>
        <w:rPr>
          <w:rFonts w:ascii="Calibri" w:hAnsi="Calibri" w:cs="Calibri"/>
          <w:sz w:val="28"/>
          <w:szCs w:val="28"/>
        </w:rPr>
      </w:pPr>
      <w:r w:rsidRPr="00BF74FE">
        <w:rPr>
          <w:rFonts w:ascii="Calibri" w:hAnsi="Calibri" w:cs="Calibri"/>
          <w:sz w:val="28"/>
          <w:szCs w:val="28"/>
        </w:rPr>
        <w:t>Lesson observations primarily serve the purpose of Performance Management.</w:t>
      </w:r>
    </w:p>
    <w:p w:rsidR="00DA3ECA" w:rsidRPr="00BF74FE" w:rsidRDefault="00DA3ECA" w:rsidP="00DA3ECA">
      <w:pPr>
        <w:rPr>
          <w:rFonts w:ascii="Calibri" w:hAnsi="Calibri" w:cs="Calibri"/>
          <w:b/>
          <w:i/>
          <w:sz w:val="28"/>
          <w:szCs w:val="28"/>
        </w:rPr>
      </w:pPr>
      <w:r w:rsidRPr="00BF74FE">
        <w:rPr>
          <w:rFonts w:ascii="Calibri" w:hAnsi="Calibri" w:cs="Calibri"/>
          <w:b/>
          <w:i/>
          <w:sz w:val="28"/>
          <w:szCs w:val="28"/>
        </w:rPr>
        <w:t xml:space="preserve">It is important that observations and deep dives are developmental, do not overburden staff and cause unnecessary stress and additional workload. </w:t>
      </w:r>
    </w:p>
    <w:p w:rsidR="00DA3ECA" w:rsidRPr="00BF74FE" w:rsidRDefault="00DA3ECA" w:rsidP="00DA3ECA">
      <w:pPr>
        <w:rPr>
          <w:rFonts w:ascii="Calibri" w:hAnsi="Calibri" w:cs="Calibri"/>
          <w:sz w:val="28"/>
          <w:szCs w:val="28"/>
        </w:rPr>
      </w:pPr>
      <w:r w:rsidRPr="00BF74FE">
        <w:rPr>
          <w:rFonts w:ascii="Calibri" w:hAnsi="Calibri" w:cs="Calibri"/>
          <w:sz w:val="28"/>
          <w:szCs w:val="28"/>
        </w:rPr>
        <w:t>Over 2020 – 22 lesson observations will be conducted on individual sites, led by Middle Leaders and Senior Leaders. Senior Leaders from other sites and the Head of Service will attend different sites to moderate.</w:t>
      </w:r>
    </w:p>
    <w:p w:rsidR="00DA3ECA" w:rsidRPr="00BF74FE" w:rsidRDefault="00DA3ECA" w:rsidP="00DA3ECA">
      <w:pPr>
        <w:rPr>
          <w:rFonts w:ascii="Calibri" w:hAnsi="Calibri" w:cs="Calibri"/>
          <w:sz w:val="28"/>
          <w:szCs w:val="28"/>
        </w:rPr>
      </w:pPr>
      <w:r w:rsidRPr="00BF74FE">
        <w:rPr>
          <w:rFonts w:ascii="Calibri" w:hAnsi="Calibri" w:cs="Calibri"/>
          <w:sz w:val="28"/>
          <w:szCs w:val="28"/>
        </w:rPr>
        <w:t xml:space="preserve">The key priority for an individual Teacher is to show that improvements have been made in clearly identified areas from the Autumn 2020 and subsequent observations. </w:t>
      </w:r>
    </w:p>
    <w:p w:rsidR="00DA3ECA" w:rsidRPr="00BF74FE" w:rsidRDefault="00DA3ECA" w:rsidP="00DA3ECA">
      <w:pPr>
        <w:rPr>
          <w:rFonts w:ascii="Calibri" w:hAnsi="Calibri" w:cs="Calibri"/>
          <w:sz w:val="28"/>
          <w:szCs w:val="28"/>
        </w:rPr>
      </w:pPr>
      <w:r w:rsidRPr="00BF74FE">
        <w:rPr>
          <w:rFonts w:ascii="Calibri" w:hAnsi="Calibri" w:cs="Calibri"/>
          <w:sz w:val="28"/>
          <w:szCs w:val="28"/>
        </w:rPr>
        <w:t>As well as generating general information on the Quality of Education across the service, within centres and subject areas, for Summer 2021, the observation will also focus on some key strategic agenda which are follow-ups from Deep Dives conducted during 2019-20:</w:t>
      </w:r>
    </w:p>
    <w:p w:rsidR="00DA3ECA" w:rsidRPr="00BF74FE" w:rsidRDefault="00DA3ECA" w:rsidP="00DA3ECA">
      <w:pPr>
        <w:rPr>
          <w:rFonts w:ascii="Calibri" w:hAnsi="Calibri" w:cs="Calibri"/>
          <w:sz w:val="28"/>
          <w:szCs w:val="28"/>
        </w:rPr>
      </w:pPr>
    </w:p>
    <w:p w:rsidR="00DA3ECA" w:rsidRPr="00BF74FE" w:rsidRDefault="00DA3ECA" w:rsidP="00DA3ECA">
      <w:pPr>
        <w:pStyle w:val="Body"/>
        <w:rPr>
          <w:rFonts w:ascii="Calibri" w:hAnsi="Calibri" w:cs="Calibri"/>
          <w:b/>
          <w:bCs/>
          <w:color w:val="017100"/>
          <w:sz w:val="28"/>
          <w:szCs w:val="28"/>
          <w:lang w:val="en-US"/>
        </w:rPr>
      </w:pPr>
      <w:r w:rsidRPr="00BF74FE">
        <w:rPr>
          <w:rFonts w:ascii="Calibri" w:hAnsi="Calibri" w:cs="Calibri"/>
          <w:b/>
          <w:bCs/>
          <w:color w:val="017100"/>
          <w:sz w:val="28"/>
          <w:szCs w:val="28"/>
          <w:lang w:val="en-US"/>
        </w:rPr>
        <w:t>Key strategic foci for Summer 2021 observations:</w:t>
      </w:r>
    </w:p>
    <w:p w:rsidR="00DA3ECA" w:rsidRPr="00BF74FE" w:rsidRDefault="00DA3ECA" w:rsidP="00DA3ECA">
      <w:pPr>
        <w:pStyle w:val="Body"/>
        <w:rPr>
          <w:rFonts w:ascii="Calibri" w:hAnsi="Calibri" w:cs="Calibri"/>
          <w:b/>
          <w:bCs/>
          <w:color w:val="017100"/>
          <w:sz w:val="28"/>
          <w:szCs w:val="28"/>
          <w:lang w:val="en-US"/>
        </w:rPr>
      </w:pPr>
    </w:p>
    <w:tbl>
      <w:tblPr>
        <w:tblStyle w:val="TableGrid"/>
        <w:tblW w:w="0" w:type="auto"/>
        <w:tblLook w:val="04A0" w:firstRow="1" w:lastRow="0" w:firstColumn="1" w:lastColumn="0" w:noHBand="0" w:noVBand="1"/>
      </w:tblPr>
      <w:tblGrid>
        <w:gridCol w:w="9016"/>
      </w:tblGrid>
      <w:tr w:rsidR="00DA3ECA" w:rsidRPr="00BF74FE" w:rsidTr="00DA3ECA">
        <w:tc>
          <w:tcPr>
            <w:tcW w:w="9016" w:type="dxa"/>
          </w:tcPr>
          <w:p w:rsidR="00DA3ECA" w:rsidRPr="00BF74FE" w:rsidRDefault="00DA3ECA" w:rsidP="00DA3ECA">
            <w:pPr>
              <w:pStyle w:val="Body"/>
              <w:numPr>
                <w:ilvl w:val="0"/>
                <w:numId w:val="35"/>
              </w:numPr>
              <w:rPr>
                <w:rFonts w:ascii="Calibri" w:hAnsi="Calibri" w:cs="Calibri"/>
                <w:bCs/>
                <w:sz w:val="28"/>
                <w:szCs w:val="28"/>
              </w:rPr>
            </w:pPr>
            <w:r w:rsidRPr="00BF74FE">
              <w:rPr>
                <w:rFonts w:ascii="Calibri" w:hAnsi="Calibri" w:cs="Calibri"/>
                <w:bCs/>
                <w:sz w:val="28"/>
                <w:szCs w:val="28"/>
              </w:rPr>
              <w:t>SOL development (focus on curriculum map and subject SOL for all year groups) are these improved and in line with service expectations?</w:t>
            </w:r>
          </w:p>
          <w:p w:rsidR="00DA3ECA" w:rsidRPr="00BF74FE" w:rsidRDefault="00DA3ECA" w:rsidP="00DA3ECA">
            <w:pPr>
              <w:pStyle w:val="Body"/>
              <w:numPr>
                <w:ilvl w:val="0"/>
                <w:numId w:val="35"/>
              </w:numPr>
              <w:rPr>
                <w:rFonts w:ascii="Calibri" w:hAnsi="Calibri" w:cs="Calibri"/>
                <w:bCs/>
                <w:sz w:val="28"/>
                <w:szCs w:val="28"/>
              </w:rPr>
            </w:pPr>
            <w:r w:rsidRPr="00BF74FE">
              <w:rPr>
                <w:rFonts w:ascii="Calibri" w:hAnsi="Calibri" w:cs="Calibri"/>
                <w:bCs/>
                <w:sz w:val="28"/>
                <w:szCs w:val="28"/>
              </w:rPr>
              <w:t>PE / English / Science (at KS4)</w:t>
            </w:r>
          </w:p>
          <w:p w:rsidR="00DA3ECA" w:rsidRPr="00BF74FE" w:rsidRDefault="00DA3ECA" w:rsidP="00DA3ECA">
            <w:pPr>
              <w:pStyle w:val="Body"/>
              <w:numPr>
                <w:ilvl w:val="0"/>
                <w:numId w:val="35"/>
              </w:numPr>
              <w:rPr>
                <w:rFonts w:ascii="Calibri" w:hAnsi="Calibri" w:cs="Calibri"/>
                <w:bCs/>
                <w:sz w:val="28"/>
                <w:szCs w:val="28"/>
              </w:rPr>
            </w:pPr>
            <w:r w:rsidRPr="00BF74FE">
              <w:rPr>
                <w:rFonts w:ascii="Calibri" w:hAnsi="Calibri" w:cs="Calibri"/>
                <w:bCs/>
                <w:sz w:val="28"/>
                <w:szCs w:val="28"/>
              </w:rPr>
              <w:t>PP boys (with EHCPs)</w:t>
            </w:r>
          </w:p>
          <w:p w:rsidR="00DA3ECA" w:rsidRPr="00BF74FE" w:rsidRDefault="00DA3ECA" w:rsidP="00DA3ECA">
            <w:pPr>
              <w:pStyle w:val="Body"/>
              <w:numPr>
                <w:ilvl w:val="0"/>
                <w:numId w:val="35"/>
              </w:numPr>
              <w:rPr>
                <w:rFonts w:ascii="Calibri" w:hAnsi="Calibri" w:cs="Calibri"/>
                <w:bCs/>
                <w:sz w:val="28"/>
                <w:szCs w:val="28"/>
              </w:rPr>
            </w:pPr>
            <w:r w:rsidRPr="00BF74FE">
              <w:rPr>
                <w:rFonts w:ascii="Calibri" w:hAnsi="Calibri" w:cs="Calibri"/>
                <w:bCs/>
                <w:sz w:val="28"/>
                <w:szCs w:val="28"/>
              </w:rPr>
              <w:t>Presentation of pupil work</w:t>
            </w:r>
          </w:p>
          <w:p w:rsidR="00DA3ECA" w:rsidRPr="00BF74FE" w:rsidRDefault="00DA3ECA" w:rsidP="00DA3ECA">
            <w:pPr>
              <w:pStyle w:val="Body"/>
              <w:numPr>
                <w:ilvl w:val="0"/>
                <w:numId w:val="35"/>
              </w:numPr>
              <w:rPr>
                <w:rFonts w:ascii="Calibri" w:hAnsi="Calibri" w:cs="Calibri"/>
                <w:bCs/>
                <w:sz w:val="28"/>
                <w:szCs w:val="28"/>
              </w:rPr>
            </w:pPr>
            <w:r w:rsidRPr="00BF74FE">
              <w:rPr>
                <w:rFonts w:ascii="Calibri" w:hAnsi="Calibri" w:cs="Calibri"/>
                <w:bCs/>
                <w:sz w:val="28"/>
                <w:szCs w:val="28"/>
              </w:rPr>
              <w:t>Lists of key words for all learners</w:t>
            </w:r>
          </w:p>
          <w:p w:rsidR="00DA3ECA" w:rsidRPr="00BF74FE" w:rsidRDefault="00DA3ECA" w:rsidP="00DA3ECA">
            <w:pPr>
              <w:pStyle w:val="Body"/>
              <w:numPr>
                <w:ilvl w:val="0"/>
                <w:numId w:val="35"/>
              </w:numPr>
              <w:rPr>
                <w:rFonts w:ascii="Calibri" w:hAnsi="Calibri" w:cs="Calibri"/>
                <w:b/>
                <w:bCs/>
                <w:sz w:val="28"/>
                <w:szCs w:val="28"/>
              </w:rPr>
            </w:pPr>
            <w:r w:rsidRPr="00BF74FE">
              <w:rPr>
                <w:rFonts w:ascii="Calibri" w:hAnsi="Calibri" w:cs="Calibri"/>
                <w:b/>
                <w:bCs/>
                <w:sz w:val="28"/>
                <w:szCs w:val="28"/>
              </w:rPr>
              <w:t xml:space="preserve">Challenge and expectations – is the work challenging, do pupils report that they are challenged? </w:t>
            </w:r>
          </w:p>
          <w:p w:rsidR="00DA3ECA" w:rsidRPr="00BF74FE" w:rsidRDefault="00DA3ECA" w:rsidP="00DA3ECA">
            <w:pPr>
              <w:pStyle w:val="Body"/>
              <w:numPr>
                <w:ilvl w:val="0"/>
                <w:numId w:val="35"/>
              </w:numPr>
              <w:rPr>
                <w:rFonts w:ascii="Calibri" w:hAnsi="Calibri" w:cs="Calibri"/>
                <w:b/>
                <w:bCs/>
                <w:sz w:val="28"/>
                <w:szCs w:val="28"/>
              </w:rPr>
            </w:pPr>
            <w:r w:rsidRPr="00BF74FE">
              <w:rPr>
                <w:rFonts w:ascii="Calibri" w:hAnsi="Calibri" w:cs="Calibri"/>
                <w:b/>
                <w:bCs/>
                <w:sz w:val="28"/>
                <w:szCs w:val="28"/>
              </w:rPr>
              <w:t>Raising challenge and expectations through literacy – are expectations on reading, writing being followed by staff?</w:t>
            </w:r>
          </w:p>
          <w:p w:rsidR="00DA3ECA" w:rsidRPr="00BF74FE" w:rsidRDefault="00DA3ECA" w:rsidP="00DA3ECA">
            <w:pPr>
              <w:pStyle w:val="Body"/>
              <w:numPr>
                <w:ilvl w:val="0"/>
                <w:numId w:val="35"/>
              </w:numPr>
              <w:rPr>
                <w:rFonts w:ascii="Calibri" w:hAnsi="Calibri" w:cs="Calibri"/>
                <w:b/>
                <w:bCs/>
                <w:sz w:val="28"/>
                <w:szCs w:val="28"/>
              </w:rPr>
            </w:pPr>
            <w:r w:rsidRPr="00BF74FE">
              <w:rPr>
                <w:rFonts w:ascii="Calibri" w:hAnsi="Calibri" w:cs="Calibri"/>
                <w:b/>
                <w:bCs/>
                <w:sz w:val="28"/>
                <w:szCs w:val="28"/>
              </w:rPr>
              <w:t>Management of pupil communication barriers – are staff using strategies to support the giving of instructions and the management of transitions?</w:t>
            </w:r>
          </w:p>
          <w:p w:rsidR="00DA3ECA" w:rsidRPr="00BF74FE" w:rsidRDefault="00DA3ECA" w:rsidP="00DA3ECA">
            <w:pPr>
              <w:pStyle w:val="Body"/>
              <w:numPr>
                <w:ilvl w:val="0"/>
                <w:numId w:val="35"/>
              </w:numPr>
              <w:rPr>
                <w:rFonts w:ascii="Calibri" w:hAnsi="Calibri" w:cs="Calibri"/>
                <w:bCs/>
                <w:sz w:val="28"/>
                <w:szCs w:val="28"/>
              </w:rPr>
            </w:pPr>
            <w:r w:rsidRPr="00BF74FE">
              <w:rPr>
                <w:rFonts w:ascii="Calibri" w:hAnsi="Calibri" w:cs="Calibri"/>
                <w:bCs/>
                <w:sz w:val="28"/>
                <w:szCs w:val="28"/>
              </w:rPr>
              <w:t>KS4 Year 10 (is there progress since KS3?)</w:t>
            </w:r>
          </w:p>
          <w:p w:rsidR="00DA3ECA" w:rsidRPr="00BF74FE" w:rsidRDefault="00DA3ECA" w:rsidP="00DA3ECA">
            <w:pPr>
              <w:pStyle w:val="Body"/>
              <w:numPr>
                <w:ilvl w:val="0"/>
                <w:numId w:val="35"/>
              </w:numPr>
              <w:rPr>
                <w:rFonts w:ascii="Calibri" w:hAnsi="Calibri" w:cs="Calibri"/>
                <w:bCs/>
                <w:sz w:val="28"/>
                <w:szCs w:val="28"/>
              </w:rPr>
            </w:pPr>
            <w:r w:rsidRPr="00BF74FE">
              <w:rPr>
                <w:rFonts w:ascii="Calibri" w:hAnsi="Calibri" w:cs="Calibri"/>
                <w:bCs/>
                <w:sz w:val="28"/>
                <w:szCs w:val="28"/>
              </w:rPr>
              <w:t>KS3 Year 7 (is there progress since primary?)</w:t>
            </w:r>
          </w:p>
          <w:p w:rsidR="00DA3ECA" w:rsidRPr="00BF74FE" w:rsidRDefault="00DA3ECA" w:rsidP="00DA3ECA">
            <w:pPr>
              <w:pStyle w:val="Body"/>
              <w:numPr>
                <w:ilvl w:val="0"/>
                <w:numId w:val="35"/>
              </w:numPr>
              <w:rPr>
                <w:rFonts w:ascii="Calibri" w:hAnsi="Calibri" w:cs="Calibri"/>
                <w:bCs/>
                <w:sz w:val="28"/>
                <w:szCs w:val="28"/>
              </w:rPr>
            </w:pPr>
            <w:r w:rsidRPr="00BF74FE">
              <w:rPr>
                <w:rFonts w:ascii="Calibri" w:hAnsi="Calibri" w:cs="Calibri"/>
                <w:bCs/>
                <w:sz w:val="28"/>
                <w:szCs w:val="28"/>
              </w:rPr>
              <w:t xml:space="preserve">Are pupils catching up? </w:t>
            </w:r>
          </w:p>
          <w:p w:rsidR="00DA3ECA" w:rsidRPr="00BF74FE" w:rsidRDefault="00DA3ECA" w:rsidP="00DA3ECA">
            <w:pPr>
              <w:pStyle w:val="Body"/>
              <w:numPr>
                <w:ilvl w:val="0"/>
                <w:numId w:val="35"/>
              </w:numPr>
              <w:rPr>
                <w:rFonts w:ascii="Calibri" w:hAnsi="Calibri" w:cs="Calibri"/>
                <w:bCs/>
                <w:sz w:val="28"/>
                <w:szCs w:val="28"/>
              </w:rPr>
            </w:pPr>
            <w:r w:rsidRPr="00BF74FE">
              <w:rPr>
                <w:rFonts w:ascii="Calibri" w:hAnsi="Calibri" w:cs="Calibri"/>
                <w:bCs/>
                <w:sz w:val="28"/>
                <w:szCs w:val="28"/>
              </w:rPr>
              <w:t>Have pupils who have been in full time on track?</w:t>
            </w:r>
          </w:p>
        </w:tc>
      </w:tr>
    </w:tbl>
    <w:p w:rsidR="00BF74FE" w:rsidRDefault="00BF74FE" w:rsidP="00DA3ECA">
      <w:pPr>
        <w:pStyle w:val="Body"/>
        <w:rPr>
          <w:rFonts w:ascii="Calibri" w:hAnsi="Calibri" w:cs="Calibri"/>
          <w:b/>
          <w:bCs/>
          <w:color w:val="017100"/>
          <w:sz w:val="28"/>
          <w:szCs w:val="28"/>
          <w:lang w:val="en-US"/>
        </w:rPr>
      </w:pPr>
    </w:p>
    <w:p w:rsidR="00DA3ECA" w:rsidRPr="00BF74FE" w:rsidRDefault="00DA3ECA" w:rsidP="00BF74FE">
      <w:pPr>
        <w:pStyle w:val="Body"/>
        <w:jc w:val="center"/>
        <w:rPr>
          <w:rFonts w:ascii="Calibri" w:hAnsi="Calibri" w:cs="Calibri"/>
          <w:b/>
          <w:bCs/>
          <w:color w:val="017100"/>
          <w:sz w:val="28"/>
          <w:szCs w:val="28"/>
          <w:lang w:val="en-US"/>
        </w:rPr>
      </w:pPr>
      <w:r w:rsidRPr="00BF74FE">
        <w:rPr>
          <w:rFonts w:ascii="Calibri" w:hAnsi="Calibri" w:cs="Calibri"/>
          <w:b/>
          <w:bCs/>
          <w:color w:val="017100"/>
          <w:sz w:val="28"/>
          <w:szCs w:val="28"/>
          <w:lang w:val="en-US"/>
        </w:rPr>
        <w:lastRenderedPageBreak/>
        <w:t>Additional centre-specific foci for Summer 2021 observations:</w:t>
      </w:r>
    </w:p>
    <w:p w:rsidR="00DA3ECA" w:rsidRPr="00BF74FE" w:rsidRDefault="00DA3ECA" w:rsidP="00DA3ECA">
      <w:pPr>
        <w:pStyle w:val="Body"/>
        <w:rPr>
          <w:rFonts w:ascii="Calibri" w:hAnsi="Calibri" w:cs="Calibri"/>
          <w:bCs/>
          <w:color w:val="017100"/>
          <w:sz w:val="28"/>
          <w:szCs w:val="28"/>
          <w:lang w:val="en-US"/>
        </w:rPr>
      </w:pPr>
    </w:p>
    <w:tbl>
      <w:tblPr>
        <w:tblStyle w:val="TableGrid"/>
        <w:tblW w:w="0" w:type="auto"/>
        <w:tblLook w:val="04A0" w:firstRow="1" w:lastRow="0" w:firstColumn="1" w:lastColumn="0" w:noHBand="0" w:noVBand="1"/>
      </w:tblPr>
      <w:tblGrid>
        <w:gridCol w:w="1412"/>
        <w:gridCol w:w="1756"/>
        <w:gridCol w:w="1651"/>
        <w:gridCol w:w="1651"/>
        <w:gridCol w:w="1468"/>
        <w:gridCol w:w="1690"/>
      </w:tblGrid>
      <w:tr w:rsidR="00DA3ECA" w:rsidRPr="00BF74FE" w:rsidTr="00BF74FE">
        <w:tc>
          <w:tcPr>
            <w:tcW w:w="1637" w:type="dxa"/>
            <w:shd w:val="clear" w:color="auto" w:fill="92D050"/>
          </w:tcPr>
          <w:p w:rsidR="00DA3ECA" w:rsidRPr="00BF74FE" w:rsidRDefault="00DA3ECA" w:rsidP="00DA3ECA">
            <w:pPr>
              <w:rPr>
                <w:rFonts w:ascii="Calibri" w:hAnsi="Calibri" w:cs="Calibri"/>
                <w:sz w:val="28"/>
                <w:szCs w:val="28"/>
              </w:rPr>
            </w:pPr>
            <w:r w:rsidRPr="00BF74FE">
              <w:rPr>
                <w:rFonts w:ascii="Calibri" w:hAnsi="Calibri" w:cs="Calibri"/>
                <w:sz w:val="28"/>
                <w:szCs w:val="28"/>
              </w:rPr>
              <w:t>Bridge</w:t>
            </w:r>
          </w:p>
        </w:tc>
        <w:tc>
          <w:tcPr>
            <w:tcW w:w="1488" w:type="dxa"/>
            <w:shd w:val="clear" w:color="auto" w:fill="92D050"/>
          </w:tcPr>
          <w:p w:rsidR="00DA3ECA" w:rsidRPr="00BF74FE" w:rsidRDefault="00DA3ECA" w:rsidP="00DA3ECA">
            <w:pPr>
              <w:rPr>
                <w:rFonts w:ascii="Calibri" w:hAnsi="Calibri" w:cs="Calibri"/>
                <w:sz w:val="28"/>
                <w:szCs w:val="28"/>
              </w:rPr>
            </w:pPr>
            <w:r w:rsidRPr="00BF74FE">
              <w:rPr>
                <w:rFonts w:ascii="Calibri" w:hAnsi="Calibri" w:cs="Calibri"/>
                <w:sz w:val="28"/>
                <w:szCs w:val="28"/>
              </w:rPr>
              <w:t>KS3</w:t>
            </w:r>
          </w:p>
        </w:tc>
        <w:tc>
          <w:tcPr>
            <w:tcW w:w="1488" w:type="dxa"/>
            <w:shd w:val="clear" w:color="auto" w:fill="92D050"/>
          </w:tcPr>
          <w:p w:rsidR="00DA3ECA" w:rsidRPr="00BF74FE" w:rsidRDefault="00DA3ECA" w:rsidP="00DA3ECA">
            <w:pPr>
              <w:rPr>
                <w:rFonts w:ascii="Calibri" w:hAnsi="Calibri" w:cs="Calibri"/>
                <w:sz w:val="28"/>
                <w:szCs w:val="28"/>
              </w:rPr>
            </w:pPr>
            <w:r w:rsidRPr="00BF74FE">
              <w:rPr>
                <w:rFonts w:ascii="Calibri" w:hAnsi="Calibri" w:cs="Calibri"/>
                <w:sz w:val="28"/>
                <w:szCs w:val="28"/>
              </w:rPr>
              <w:t>KS4</w:t>
            </w:r>
          </w:p>
        </w:tc>
        <w:tc>
          <w:tcPr>
            <w:tcW w:w="1567" w:type="dxa"/>
            <w:shd w:val="clear" w:color="auto" w:fill="92D050"/>
          </w:tcPr>
          <w:p w:rsidR="00DA3ECA" w:rsidRPr="00BF74FE" w:rsidRDefault="00DA3ECA" w:rsidP="00DA3ECA">
            <w:pPr>
              <w:rPr>
                <w:rFonts w:ascii="Calibri" w:hAnsi="Calibri" w:cs="Calibri"/>
                <w:sz w:val="28"/>
                <w:szCs w:val="28"/>
              </w:rPr>
            </w:pPr>
            <w:r w:rsidRPr="00BF74FE">
              <w:rPr>
                <w:rFonts w:ascii="Calibri" w:hAnsi="Calibri" w:cs="Calibri"/>
                <w:sz w:val="28"/>
                <w:szCs w:val="28"/>
              </w:rPr>
              <w:t>CATE</w:t>
            </w:r>
          </w:p>
        </w:tc>
        <w:tc>
          <w:tcPr>
            <w:tcW w:w="1294" w:type="dxa"/>
            <w:shd w:val="clear" w:color="auto" w:fill="92D050"/>
          </w:tcPr>
          <w:p w:rsidR="00DA3ECA" w:rsidRPr="00BF74FE" w:rsidRDefault="00DA3ECA" w:rsidP="00DA3ECA">
            <w:pPr>
              <w:rPr>
                <w:rFonts w:ascii="Calibri" w:hAnsi="Calibri" w:cs="Calibri"/>
                <w:sz w:val="28"/>
                <w:szCs w:val="28"/>
              </w:rPr>
            </w:pPr>
            <w:r w:rsidRPr="00BF74FE">
              <w:rPr>
                <w:rFonts w:ascii="Calibri" w:hAnsi="Calibri" w:cs="Calibri"/>
                <w:sz w:val="28"/>
                <w:szCs w:val="28"/>
              </w:rPr>
              <w:t>6</w:t>
            </w:r>
            <w:r w:rsidRPr="00BF74FE">
              <w:rPr>
                <w:rFonts w:ascii="Calibri" w:hAnsi="Calibri" w:cs="Calibri"/>
                <w:sz w:val="28"/>
                <w:szCs w:val="28"/>
                <w:vertAlign w:val="superscript"/>
              </w:rPr>
              <w:t>th</w:t>
            </w:r>
            <w:r w:rsidRPr="00BF74FE">
              <w:rPr>
                <w:rFonts w:ascii="Calibri" w:hAnsi="Calibri" w:cs="Calibri"/>
                <w:sz w:val="28"/>
                <w:szCs w:val="28"/>
              </w:rPr>
              <w:t xml:space="preserve"> Form</w:t>
            </w:r>
          </w:p>
        </w:tc>
        <w:tc>
          <w:tcPr>
            <w:tcW w:w="1542" w:type="dxa"/>
            <w:shd w:val="clear" w:color="auto" w:fill="92D050"/>
          </w:tcPr>
          <w:p w:rsidR="00DA3ECA" w:rsidRPr="00BF74FE" w:rsidRDefault="00DA3ECA" w:rsidP="00DA3ECA">
            <w:pPr>
              <w:rPr>
                <w:rFonts w:ascii="Calibri" w:hAnsi="Calibri" w:cs="Calibri"/>
                <w:sz w:val="28"/>
                <w:szCs w:val="28"/>
              </w:rPr>
            </w:pPr>
            <w:r w:rsidRPr="00BF74FE">
              <w:rPr>
                <w:rFonts w:ascii="Calibri" w:hAnsi="Calibri" w:cs="Calibri"/>
                <w:sz w:val="28"/>
                <w:szCs w:val="28"/>
              </w:rPr>
              <w:t>Hospital School</w:t>
            </w:r>
          </w:p>
        </w:tc>
      </w:tr>
      <w:tr w:rsidR="00DA3ECA" w:rsidRPr="00BF74FE" w:rsidTr="00DA3ECA">
        <w:tc>
          <w:tcPr>
            <w:tcW w:w="1637" w:type="dxa"/>
          </w:tcPr>
          <w:p w:rsidR="00DA3ECA" w:rsidRPr="00BF74FE" w:rsidRDefault="00DA3ECA" w:rsidP="00DA3ECA">
            <w:pPr>
              <w:rPr>
                <w:rFonts w:ascii="Calibri" w:hAnsi="Calibri" w:cs="Calibri"/>
                <w:sz w:val="28"/>
                <w:szCs w:val="28"/>
              </w:rPr>
            </w:pPr>
            <w:r w:rsidRPr="00BF74FE">
              <w:rPr>
                <w:rFonts w:ascii="Calibri" w:hAnsi="Calibri" w:cs="Calibri"/>
                <w:sz w:val="28"/>
                <w:szCs w:val="28"/>
              </w:rPr>
              <w:t>How has centre supported the recovery from covid?</w:t>
            </w:r>
          </w:p>
          <w:p w:rsidR="00DA3ECA" w:rsidRPr="00BF74FE" w:rsidRDefault="00DA3ECA" w:rsidP="00DA3ECA">
            <w:pPr>
              <w:rPr>
                <w:rFonts w:ascii="Calibri" w:hAnsi="Calibri" w:cs="Calibri"/>
                <w:sz w:val="28"/>
                <w:szCs w:val="28"/>
              </w:rPr>
            </w:pPr>
          </w:p>
          <w:p w:rsidR="00DA3ECA" w:rsidRPr="00BF74FE" w:rsidRDefault="00DA3ECA" w:rsidP="00DA3ECA">
            <w:pPr>
              <w:rPr>
                <w:rFonts w:ascii="Calibri" w:hAnsi="Calibri" w:cs="Calibri"/>
                <w:sz w:val="28"/>
                <w:szCs w:val="28"/>
              </w:rPr>
            </w:pPr>
            <w:r w:rsidRPr="00BF74FE">
              <w:rPr>
                <w:rFonts w:ascii="Calibri" w:hAnsi="Calibri" w:cs="Calibri"/>
                <w:sz w:val="28"/>
                <w:szCs w:val="28"/>
              </w:rPr>
              <w:t>Are issues raised in Autumn 2021 with marking and feedback now addressed?</w:t>
            </w:r>
          </w:p>
        </w:tc>
        <w:tc>
          <w:tcPr>
            <w:tcW w:w="1488" w:type="dxa"/>
          </w:tcPr>
          <w:p w:rsidR="00DA3ECA" w:rsidRPr="00BF74FE" w:rsidRDefault="00DA3ECA" w:rsidP="00DA3ECA">
            <w:pPr>
              <w:rPr>
                <w:rFonts w:ascii="Calibri" w:hAnsi="Calibri" w:cs="Calibri"/>
                <w:sz w:val="28"/>
                <w:szCs w:val="28"/>
              </w:rPr>
            </w:pPr>
            <w:r w:rsidRPr="00BF74FE">
              <w:rPr>
                <w:rFonts w:ascii="Calibri" w:hAnsi="Calibri" w:cs="Calibri"/>
                <w:sz w:val="28"/>
                <w:szCs w:val="28"/>
              </w:rPr>
              <w:t>How has centre supported the recovery from covid?</w:t>
            </w:r>
          </w:p>
          <w:p w:rsidR="00DA3ECA" w:rsidRPr="00BF74FE" w:rsidRDefault="00DA3ECA" w:rsidP="00DA3ECA">
            <w:pPr>
              <w:rPr>
                <w:rFonts w:ascii="Calibri" w:hAnsi="Calibri" w:cs="Calibri"/>
                <w:sz w:val="28"/>
                <w:szCs w:val="28"/>
              </w:rPr>
            </w:pPr>
          </w:p>
          <w:p w:rsidR="00DA3ECA" w:rsidRPr="00BF74FE" w:rsidRDefault="00DA3ECA" w:rsidP="00DA3ECA">
            <w:pPr>
              <w:rPr>
                <w:rFonts w:ascii="Calibri" w:hAnsi="Calibri" w:cs="Calibri"/>
                <w:sz w:val="28"/>
                <w:szCs w:val="28"/>
              </w:rPr>
            </w:pPr>
            <w:r w:rsidRPr="00BF74FE">
              <w:rPr>
                <w:rFonts w:ascii="Calibri" w:hAnsi="Calibri" w:cs="Calibri"/>
                <w:sz w:val="28"/>
                <w:szCs w:val="28"/>
              </w:rPr>
              <w:t>Have Year 7s made appropriate progress, particularly in reading and writing?</w:t>
            </w:r>
          </w:p>
          <w:p w:rsidR="00DA3ECA" w:rsidRPr="00BF74FE" w:rsidRDefault="00DA3ECA" w:rsidP="00DA3ECA">
            <w:pPr>
              <w:rPr>
                <w:rFonts w:ascii="Calibri" w:hAnsi="Calibri" w:cs="Calibri"/>
                <w:sz w:val="28"/>
                <w:szCs w:val="28"/>
              </w:rPr>
            </w:pPr>
          </w:p>
          <w:p w:rsidR="00DA3ECA" w:rsidRPr="00BF74FE" w:rsidRDefault="00DA3ECA" w:rsidP="00DA3ECA">
            <w:pPr>
              <w:rPr>
                <w:rFonts w:ascii="Calibri" w:hAnsi="Calibri" w:cs="Calibri"/>
                <w:sz w:val="28"/>
                <w:szCs w:val="28"/>
              </w:rPr>
            </w:pPr>
            <w:r w:rsidRPr="00BF74FE">
              <w:rPr>
                <w:rFonts w:ascii="Calibri" w:hAnsi="Calibri" w:cs="Calibri"/>
                <w:sz w:val="28"/>
                <w:szCs w:val="28"/>
              </w:rPr>
              <w:t>CT SOL</w:t>
            </w:r>
          </w:p>
          <w:p w:rsidR="00DA3ECA" w:rsidRPr="00BF74FE" w:rsidRDefault="00DA3ECA" w:rsidP="00DA3ECA">
            <w:pPr>
              <w:rPr>
                <w:rFonts w:ascii="Calibri" w:hAnsi="Calibri" w:cs="Calibri"/>
                <w:sz w:val="28"/>
                <w:szCs w:val="28"/>
              </w:rPr>
            </w:pPr>
            <w:r w:rsidRPr="00BF74FE">
              <w:rPr>
                <w:rFonts w:ascii="Calibri" w:hAnsi="Calibri" w:cs="Calibri"/>
                <w:sz w:val="28"/>
                <w:szCs w:val="28"/>
              </w:rPr>
              <w:t>Maths SOL</w:t>
            </w:r>
          </w:p>
          <w:p w:rsidR="00DA3ECA" w:rsidRPr="00BF74FE" w:rsidRDefault="00DA3ECA" w:rsidP="00DA3ECA">
            <w:pPr>
              <w:rPr>
                <w:rFonts w:ascii="Calibri" w:hAnsi="Calibri" w:cs="Calibri"/>
                <w:sz w:val="28"/>
                <w:szCs w:val="28"/>
              </w:rPr>
            </w:pPr>
            <w:r w:rsidRPr="00BF74FE">
              <w:rPr>
                <w:rFonts w:ascii="Calibri" w:hAnsi="Calibri" w:cs="Calibri"/>
                <w:sz w:val="28"/>
                <w:szCs w:val="28"/>
              </w:rPr>
              <w:t>English SOL</w:t>
            </w:r>
          </w:p>
          <w:p w:rsidR="00DA3ECA" w:rsidRPr="00BF74FE" w:rsidRDefault="00DA3ECA" w:rsidP="00DA3ECA">
            <w:pPr>
              <w:rPr>
                <w:rFonts w:ascii="Calibri" w:hAnsi="Calibri" w:cs="Calibri"/>
                <w:sz w:val="28"/>
                <w:szCs w:val="28"/>
              </w:rPr>
            </w:pPr>
            <w:r w:rsidRPr="00BF74FE">
              <w:rPr>
                <w:rFonts w:ascii="Calibri" w:hAnsi="Calibri" w:cs="Calibri"/>
                <w:sz w:val="28"/>
                <w:szCs w:val="28"/>
              </w:rPr>
              <w:t>PE SOL</w:t>
            </w:r>
          </w:p>
          <w:p w:rsidR="00DA3ECA" w:rsidRPr="00BF74FE" w:rsidRDefault="00DA3ECA" w:rsidP="00DA3ECA">
            <w:pPr>
              <w:rPr>
                <w:rFonts w:ascii="Calibri" w:hAnsi="Calibri" w:cs="Calibri"/>
                <w:sz w:val="28"/>
                <w:szCs w:val="28"/>
              </w:rPr>
            </w:pPr>
          </w:p>
          <w:p w:rsidR="00DA3ECA" w:rsidRPr="00BF74FE" w:rsidRDefault="00DA3ECA" w:rsidP="00DA3ECA">
            <w:pPr>
              <w:rPr>
                <w:rFonts w:ascii="Calibri" w:hAnsi="Calibri" w:cs="Calibri"/>
                <w:sz w:val="28"/>
                <w:szCs w:val="28"/>
              </w:rPr>
            </w:pPr>
            <w:r w:rsidRPr="00BF74FE">
              <w:rPr>
                <w:rFonts w:ascii="Calibri" w:hAnsi="Calibri" w:cs="Calibri"/>
                <w:sz w:val="28"/>
                <w:szCs w:val="28"/>
              </w:rPr>
              <w:t>Waste of lesson time in PE</w:t>
            </w:r>
          </w:p>
          <w:p w:rsidR="00DA3ECA" w:rsidRPr="00BF74FE" w:rsidRDefault="00DA3ECA" w:rsidP="00DA3ECA">
            <w:pPr>
              <w:rPr>
                <w:rFonts w:ascii="Calibri" w:hAnsi="Calibri" w:cs="Calibri"/>
                <w:sz w:val="28"/>
                <w:szCs w:val="28"/>
              </w:rPr>
            </w:pPr>
          </w:p>
          <w:p w:rsidR="00DA3ECA" w:rsidRPr="00BF74FE" w:rsidRDefault="00DA3ECA" w:rsidP="00DA3ECA">
            <w:pPr>
              <w:rPr>
                <w:rFonts w:ascii="Calibri" w:hAnsi="Calibri" w:cs="Calibri"/>
                <w:sz w:val="28"/>
                <w:szCs w:val="28"/>
              </w:rPr>
            </w:pPr>
            <w:r w:rsidRPr="00BF74FE">
              <w:rPr>
                <w:rFonts w:ascii="Calibri" w:hAnsi="Calibri" w:cs="Calibri"/>
                <w:sz w:val="28"/>
                <w:szCs w:val="28"/>
              </w:rPr>
              <w:t>Amount of work being completed in English</w:t>
            </w:r>
          </w:p>
          <w:p w:rsidR="00DA3ECA" w:rsidRPr="00BF74FE" w:rsidRDefault="00DA3ECA" w:rsidP="00DA3ECA">
            <w:pPr>
              <w:rPr>
                <w:rFonts w:ascii="Calibri" w:hAnsi="Calibri" w:cs="Calibri"/>
                <w:sz w:val="28"/>
                <w:szCs w:val="28"/>
              </w:rPr>
            </w:pPr>
          </w:p>
          <w:p w:rsidR="00DA3ECA" w:rsidRPr="00BF74FE" w:rsidRDefault="00DA3ECA" w:rsidP="00DA3ECA">
            <w:pPr>
              <w:rPr>
                <w:rFonts w:ascii="Calibri" w:hAnsi="Calibri" w:cs="Calibri"/>
                <w:sz w:val="28"/>
                <w:szCs w:val="28"/>
              </w:rPr>
            </w:pPr>
            <w:r w:rsidRPr="00BF74FE">
              <w:rPr>
                <w:rFonts w:ascii="Calibri" w:hAnsi="Calibri" w:cs="Calibri"/>
                <w:sz w:val="28"/>
                <w:szCs w:val="28"/>
              </w:rPr>
              <w:t>Differentiation of CT worksheets</w:t>
            </w:r>
          </w:p>
          <w:p w:rsidR="00DA3ECA" w:rsidRPr="00BF74FE" w:rsidRDefault="00DA3ECA" w:rsidP="00DA3ECA">
            <w:pPr>
              <w:rPr>
                <w:rFonts w:ascii="Calibri" w:hAnsi="Calibri" w:cs="Calibri"/>
                <w:sz w:val="28"/>
                <w:szCs w:val="28"/>
              </w:rPr>
            </w:pPr>
          </w:p>
          <w:p w:rsidR="00DA3ECA" w:rsidRPr="00BF74FE" w:rsidRDefault="00DA3ECA" w:rsidP="00DA3ECA">
            <w:pPr>
              <w:rPr>
                <w:rFonts w:ascii="Calibri" w:hAnsi="Calibri" w:cs="Calibri"/>
                <w:sz w:val="28"/>
                <w:szCs w:val="28"/>
              </w:rPr>
            </w:pPr>
            <w:r w:rsidRPr="00BF74FE">
              <w:rPr>
                <w:rFonts w:ascii="Calibri" w:hAnsi="Calibri" w:cs="Calibri"/>
                <w:sz w:val="28"/>
                <w:szCs w:val="28"/>
              </w:rPr>
              <w:t xml:space="preserve">Is there work underway to ensure ALL curriculum </w:t>
            </w:r>
            <w:r w:rsidRPr="00BF74FE">
              <w:rPr>
                <w:rFonts w:ascii="Calibri" w:hAnsi="Calibri" w:cs="Calibri"/>
                <w:sz w:val="28"/>
                <w:szCs w:val="28"/>
              </w:rPr>
              <w:lastRenderedPageBreak/>
              <w:t>areas are robustly planned?</w:t>
            </w:r>
          </w:p>
        </w:tc>
        <w:tc>
          <w:tcPr>
            <w:tcW w:w="1488" w:type="dxa"/>
          </w:tcPr>
          <w:p w:rsidR="00DA3ECA" w:rsidRPr="00BF74FE" w:rsidRDefault="00DA3ECA" w:rsidP="00DA3ECA">
            <w:pPr>
              <w:rPr>
                <w:rFonts w:ascii="Calibri" w:hAnsi="Calibri" w:cs="Calibri"/>
                <w:sz w:val="28"/>
                <w:szCs w:val="28"/>
              </w:rPr>
            </w:pPr>
            <w:r w:rsidRPr="00BF74FE">
              <w:rPr>
                <w:rFonts w:ascii="Calibri" w:hAnsi="Calibri" w:cs="Calibri"/>
                <w:sz w:val="28"/>
                <w:szCs w:val="28"/>
              </w:rPr>
              <w:lastRenderedPageBreak/>
              <w:t>How has centre supported the recovery from covid?</w:t>
            </w:r>
          </w:p>
          <w:p w:rsidR="00DA3ECA" w:rsidRPr="00BF74FE" w:rsidRDefault="00DA3ECA" w:rsidP="00DA3ECA">
            <w:pPr>
              <w:rPr>
                <w:rFonts w:ascii="Calibri" w:hAnsi="Calibri" w:cs="Calibri"/>
                <w:sz w:val="28"/>
                <w:szCs w:val="28"/>
              </w:rPr>
            </w:pPr>
          </w:p>
          <w:p w:rsidR="00DA3ECA" w:rsidRPr="00BF74FE" w:rsidRDefault="00DA3ECA" w:rsidP="00DA3ECA">
            <w:pPr>
              <w:rPr>
                <w:rFonts w:ascii="Calibri" w:hAnsi="Calibri" w:cs="Calibri"/>
                <w:sz w:val="28"/>
                <w:szCs w:val="28"/>
              </w:rPr>
            </w:pPr>
            <w:r w:rsidRPr="00BF74FE">
              <w:rPr>
                <w:rFonts w:ascii="Calibri" w:hAnsi="Calibri" w:cs="Calibri"/>
                <w:sz w:val="28"/>
                <w:szCs w:val="28"/>
              </w:rPr>
              <w:t>What is outlook for 2021 NEETS and exam outcomes?</w:t>
            </w:r>
          </w:p>
          <w:p w:rsidR="00DA3ECA" w:rsidRPr="00BF74FE" w:rsidRDefault="00DA3ECA" w:rsidP="00DA3ECA">
            <w:pPr>
              <w:rPr>
                <w:rFonts w:ascii="Calibri" w:hAnsi="Calibri" w:cs="Calibri"/>
                <w:sz w:val="28"/>
                <w:szCs w:val="28"/>
              </w:rPr>
            </w:pPr>
          </w:p>
          <w:p w:rsidR="00DA3ECA" w:rsidRPr="00BF74FE" w:rsidRDefault="00DA3ECA" w:rsidP="00DA3ECA">
            <w:pPr>
              <w:rPr>
                <w:rFonts w:ascii="Calibri" w:hAnsi="Calibri" w:cs="Calibri"/>
                <w:sz w:val="28"/>
                <w:szCs w:val="28"/>
              </w:rPr>
            </w:pPr>
            <w:r w:rsidRPr="00BF74FE">
              <w:rPr>
                <w:rFonts w:ascii="Calibri" w:hAnsi="Calibri" w:cs="Calibri"/>
                <w:sz w:val="28"/>
                <w:szCs w:val="28"/>
              </w:rPr>
              <w:t>Have Year 10</w:t>
            </w:r>
            <w:proofErr w:type="gramStart"/>
            <w:r w:rsidRPr="00BF74FE">
              <w:rPr>
                <w:rFonts w:ascii="Calibri" w:hAnsi="Calibri" w:cs="Calibri"/>
                <w:sz w:val="28"/>
                <w:szCs w:val="28"/>
              </w:rPr>
              <w:t>s  made</w:t>
            </w:r>
            <w:proofErr w:type="gramEnd"/>
            <w:r w:rsidRPr="00BF74FE">
              <w:rPr>
                <w:rFonts w:ascii="Calibri" w:hAnsi="Calibri" w:cs="Calibri"/>
                <w:sz w:val="28"/>
                <w:szCs w:val="28"/>
              </w:rPr>
              <w:t xml:space="preserve"> appropriate progress?</w:t>
            </w:r>
          </w:p>
          <w:p w:rsidR="00DA3ECA" w:rsidRPr="00BF74FE" w:rsidRDefault="00DA3ECA" w:rsidP="00DA3ECA">
            <w:pPr>
              <w:rPr>
                <w:rFonts w:ascii="Calibri" w:hAnsi="Calibri" w:cs="Calibri"/>
                <w:sz w:val="28"/>
                <w:szCs w:val="28"/>
              </w:rPr>
            </w:pPr>
          </w:p>
          <w:p w:rsidR="00DA3ECA" w:rsidRPr="00BF74FE" w:rsidRDefault="00DA3ECA" w:rsidP="00DA3ECA">
            <w:pPr>
              <w:rPr>
                <w:rFonts w:ascii="Calibri" w:hAnsi="Calibri" w:cs="Calibri"/>
                <w:sz w:val="28"/>
                <w:szCs w:val="28"/>
              </w:rPr>
            </w:pPr>
            <w:r w:rsidRPr="00BF74FE">
              <w:rPr>
                <w:rFonts w:ascii="Calibri" w:hAnsi="Calibri" w:cs="Calibri"/>
                <w:sz w:val="28"/>
                <w:szCs w:val="28"/>
              </w:rPr>
              <w:t>English SOL</w:t>
            </w:r>
          </w:p>
          <w:p w:rsidR="00DA3ECA" w:rsidRPr="00BF74FE" w:rsidRDefault="00DA3ECA" w:rsidP="00DA3ECA">
            <w:pPr>
              <w:rPr>
                <w:rFonts w:ascii="Calibri" w:hAnsi="Calibri" w:cs="Calibri"/>
                <w:sz w:val="28"/>
                <w:szCs w:val="28"/>
              </w:rPr>
            </w:pPr>
            <w:r w:rsidRPr="00BF74FE">
              <w:rPr>
                <w:rFonts w:ascii="Calibri" w:hAnsi="Calibri" w:cs="Calibri"/>
                <w:sz w:val="28"/>
                <w:szCs w:val="28"/>
              </w:rPr>
              <w:t>MATHS SOL</w:t>
            </w:r>
          </w:p>
          <w:p w:rsidR="00DA3ECA" w:rsidRPr="00BF74FE" w:rsidRDefault="00DA3ECA" w:rsidP="00DA3ECA">
            <w:pPr>
              <w:rPr>
                <w:rFonts w:ascii="Calibri" w:hAnsi="Calibri" w:cs="Calibri"/>
                <w:sz w:val="28"/>
                <w:szCs w:val="28"/>
              </w:rPr>
            </w:pPr>
            <w:r w:rsidRPr="00BF74FE">
              <w:rPr>
                <w:rFonts w:ascii="Calibri" w:hAnsi="Calibri" w:cs="Calibri"/>
                <w:sz w:val="28"/>
                <w:szCs w:val="28"/>
              </w:rPr>
              <w:t>PE SOL</w:t>
            </w:r>
          </w:p>
          <w:p w:rsidR="00DA3ECA" w:rsidRPr="00BF74FE" w:rsidRDefault="00DA3ECA" w:rsidP="00DA3ECA">
            <w:pPr>
              <w:rPr>
                <w:rFonts w:ascii="Calibri" w:hAnsi="Calibri" w:cs="Calibri"/>
                <w:sz w:val="28"/>
                <w:szCs w:val="28"/>
              </w:rPr>
            </w:pPr>
            <w:r w:rsidRPr="00BF74FE">
              <w:rPr>
                <w:rFonts w:ascii="Calibri" w:hAnsi="Calibri" w:cs="Calibri"/>
                <w:sz w:val="28"/>
                <w:szCs w:val="28"/>
              </w:rPr>
              <w:t>CT SOL and overview</w:t>
            </w:r>
          </w:p>
          <w:p w:rsidR="00DA3ECA" w:rsidRPr="00BF74FE" w:rsidRDefault="00DA3ECA" w:rsidP="00DA3ECA">
            <w:pPr>
              <w:rPr>
                <w:rFonts w:ascii="Calibri" w:hAnsi="Calibri" w:cs="Calibri"/>
                <w:sz w:val="28"/>
                <w:szCs w:val="28"/>
              </w:rPr>
            </w:pPr>
          </w:p>
          <w:p w:rsidR="00DA3ECA" w:rsidRPr="00BF74FE" w:rsidRDefault="00DA3ECA" w:rsidP="00DA3ECA">
            <w:pPr>
              <w:rPr>
                <w:rFonts w:ascii="Calibri" w:hAnsi="Calibri" w:cs="Calibri"/>
                <w:sz w:val="28"/>
                <w:szCs w:val="28"/>
              </w:rPr>
            </w:pPr>
            <w:r w:rsidRPr="00BF74FE">
              <w:rPr>
                <w:rFonts w:ascii="Calibri" w:hAnsi="Calibri" w:cs="Calibri"/>
                <w:sz w:val="28"/>
                <w:szCs w:val="28"/>
              </w:rPr>
              <w:t>Amount of work being completed in English</w:t>
            </w:r>
          </w:p>
          <w:p w:rsidR="00DA3ECA" w:rsidRPr="00BF74FE" w:rsidRDefault="00DA3ECA" w:rsidP="00DA3ECA">
            <w:pPr>
              <w:rPr>
                <w:rFonts w:ascii="Calibri" w:hAnsi="Calibri" w:cs="Calibri"/>
                <w:sz w:val="28"/>
                <w:szCs w:val="28"/>
              </w:rPr>
            </w:pPr>
          </w:p>
          <w:p w:rsidR="00DA3ECA" w:rsidRPr="00BF74FE" w:rsidRDefault="00DA3ECA" w:rsidP="00DA3ECA">
            <w:pPr>
              <w:rPr>
                <w:rFonts w:ascii="Calibri" w:hAnsi="Calibri" w:cs="Calibri"/>
                <w:sz w:val="28"/>
                <w:szCs w:val="28"/>
              </w:rPr>
            </w:pPr>
            <w:r w:rsidRPr="00BF74FE">
              <w:rPr>
                <w:rFonts w:ascii="Calibri" w:hAnsi="Calibri" w:cs="Calibri"/>
                <w:sz w:val="28"/>
                <w:szCs w:val="28"/>
              </w:rPr>
              <w:t>No more use of departmental baselines</w:t>
            </w:r>
          </w:p>
          <w:p w:rsidR="00DA3ECA" w:rsidRPr="00BF74FE" w:rsidRDefault="00DA3ECA" w:rsidP="00DA3ECA">
            <w:pPr>
              <w:rPr>
                <w:rFonts w:ascii="Calibri" w:hAnsi="Calibri" w:cs="Calibri"/>
                <w:sz w:val="28"/>
                <w:szCs w:val="28"/>
              </w:rPr>
            </w:pPr>
          </w:p>
          <w:p w:rsidR="00DA3ECA" w:rsidRPr="00BF74FE" w:rsidRDefault="00DA3ECA" w:rsidP="00DA3ECA">
            <w:pPr>
              <w:rPr>
                <w:rFonts w:ascii="Calibri" w:hAnsi="Calibri" w:cs="Calibri"/>
                <w:sz w:val="28"/>
                <w:szCs w:val="28"/>
              </w:rPr>
            </w:pPr>
            <w:r w:rsidRPr="00BF74FE">
              <w:rPr>
                <w:rFonts w:ascii="Calibri" w:hAnsi="Calibri" w:cs="Calibri"/>
                <w:sz w:val="28"/>
                <w:szCs w:val="28"/>
              </w:rPr>
              <w:t xml:space="preserve">Is there work </w:t>
            </w:r>
            <w:r w:rsidRPr="00BF74FE">
              <w:rPr>
                <w:rFonts w:ascii="Calibri" w:hAnsi="Calibri" w:cs="Calibri"/>
                <w:sz w:val="28"/>
                <w:szCs w:val="28"/>
              </w:rPr>
              <w:lastRenderedPageBreak/>
              <w:t>underway to ensure ALL curriculum areas are robustly planned?</w:t>
            </w:r>
          </w:p>
        </w:tc>
        <w:tc>
          <w:tcPr>
            <w:tcW w:w="1567" w:type="dxa"/>
          </w:tcPr>
          <w:p w:rsidR="00DA3ECA" w:rsidRPr="00BF74FE" w:rsidRDefault="00DA3ECA" w:rsidP="00DA3ECA">
            <w:pPr>
              <w:rPr>
                <w:rFonts w:ascii="Calibri" w:hAnsi="Calibri" w:cs="Calibri"/>
                <w:sz w:val="28"/>
                <w:szCs w:val="28"/>
              </w:rPr>
            </w:pPr>
            <w:r w:rsidRPr="00BF74FE">
              <w:rPr>
                <w:rFonts w:ascii="Calibri" w:hAnsi="Calibri" w:cs="Calibri"/>
                <w:sz w:val="28"/>
                <w:szCs w:val="28"/>
              </w:rPr>
              <w:lastRenderedPageBreak/>
              <w:t>How has centre supported the recovery from covid?</w:t>
            </w:r>
          </w:p>
          <w:p w:rsidR="00DA3ECA" w:rsidRPr="00BF74FE" w:rsidRDefault="00DA3ECA" w:rsidP="00DA3ECA">
            <w:pPr>
              <w:rPr>
                <w:rFonts w:ascii="Calibri" w:hAnsi="Calibri" w:cs="Calibri"/>
                <w:sz w:val="28"/>
                <w:szCs w:val="28"/>
              </w:rPr>
            </w:pPr>
          </w:p>
          <w:p w:rsidR="00DA3ECA" w:rsidRPr="00BF74FE" w:rsidRDefault="00DA3ECA" w:rsidP="00DA3ECA">
            <w:pPr>
              <w:rPr>
                <w:rFonts w:ascii="Calibri" w:hAnsi="Calibri" w:cs="Calibri"/>
                <w:sz w:val="28"/>
                <w:szCs w:val="28"/>
              </w:rPr>
            </w:pPr>
            <w:r w:rsidRPr="00BF74FE">
              <w:rPr>
                <w:rFonts w:ascii="Calibri" w:hAnsi="Calibri" w:cs="Calibri"/>
                <w:sz w:val="28"/>
                <w:szCs w:val="28"/>
              </w:rPr>
              <w:t>What is outlook for 2021 NEETS and exam outcomes?</w:t>
            </w:r>
          </w:p>
          <w:p w:rsidR="00DA3ECA" w:rsidRPr="00BF74FE" w:rsidRDefault="00DA3ECA" w:rsidP="00DA3ECA">
            <w:pPr>
              <w:rPr>
                <w:rFonts w:ascii="Calibri" w:hAnsi="Calibri" w:cs="Calibri"/>
                <w:sz w:val="28"/>
                <w:szCs w:val="28"/>
              </w:rPr>
            </w:pPr>
          </w:p>
          <w:p w:rsidR="00DA3ECA" w:rsidRPr="00BF74FE" w:rsidRDefault="00DA3ECA" w:rsidP="00DA3ECA">
            <w:pPr>
              <w:rPr>
                <w:rFonts w:ascii="Calibri" w:hAnsi="Calibri" w:cs="Calibri"/>
                <w:sz w:val="28"/>
                <w:szCs w:val="28"/>
              </w:rPr>
            </w:pPr>
            <w:r w:rsidRPr="00BF74FE">
              <w:rPr>
                <w:rFonts w:ascii="Calibri" w:hAnsi="Calibri" w:cs="Calibri"/>
                <w:sz w:val="28"/>
                <w:szCs w:val="28"/>
              </w:rPr>
              <w:t>English SOL</w:t>
            </w:r>
          </w:p>
          <w:p w:rsidR="00DA3ECA" w:rsidRPr="00BF74FE" w:rsidRDefault="00DA3ECA" w:rsidP="00DA3ECA">
            <w:pPr>
              <w:rPr>
                <w:rFonts w:ascii="Calibri" w:hAnsi="Calibri" w:cs="Calibri"/>
                <w:sz w:val="28"/>
                <w:szCs w:val="28"/>
              </w:rPr>
            </w:pPr>
            <w:r w:rsidRPr="00BF74FE">
              <w:rPr>
                <w:rFonts w:ascii="Calibri" w:hAnsi="Calibri" w:cs="Calibri"/>
                <w:sz w:val="28"/>
                <w:szCs w:val="28"/>
              </w:rPr>
              <w:t>Science SOL</w:t>
            </w:r>
          </w:p>
          <w:p w:rsidR="00DA3ECA" w:rsidRPr="00BF74FE" w:rsidRDefault="00DA3ECA" w:rsidP="00DA3ECA">
            <w:pPr>
              <w:rPr>
                <w:rFonts w:ascii="Calibri" w:hAnsi="Calibri" w:cs="Calibri"/>
                <w:sz w:val="28"/>
                <w:szCs w:val="28"/>
              </w:rPr>
            </w:pPr>
            <w:r w:rsidRPr="00BF74FE">
              <w:rPr>
                <w:rFonts w:ascii="Calibri" w:hAnsi="Calibri" w:cs="Calibri"/>
                <w:sz w:val="28"/>
                <w:szCs w:val="28"/>
              </w:rPr>
              <w:t>PE SOL</w:t>
            </w:r>
          </w:p>
          <w:p w:rsidR="00DA3ECA" w:rsidRPr="00BF74FE" w:rsidRDefault="00DA3ECA" w:rsidP="00DA3ECA">
            <w:pPr>
              <w:rPr>
                <w:rFonts w:ascii="Calibri" w:hAnsi="Calibri" w:cs="Calibri"/>
                <w:sz w:val="28"/>
                <w:szCs w:val="28"/>
              </w:rPr>
            </w:pPr>
          </w:p>
          <w:p w:rsidR="00DA3ECA" w:rsidRPr="00BF74FE" w:rsidRDefault="00DA3ECA" w:rsidP="00DA3ECA">
            <w:pPr>
              <w:rPr>
                <w:rFonts w:ascii="Calibri" w:hAnsi="Calibri" w:cs="Calibri"/>
                <w:sz w:val="28"/>
                <w:szCs w:val="28"/>
              </w:rPr>
            </w:pPr>
            <w:r w:rsidRPr="00BF74FE">
              <w:rPr>
                <w:rFonts w:ascii="Calibri" w:hAnsi="Calibri" w:cs="Calibri"/>
                <w:sz w:val="28"/>
                <w:szCs w:val="28"/>
              </w:rPr>
              <w:t>No more use of departmental baselines.</w:t>
            </w:r>
          </w:p>
          <w:p w:rsidR="00DA3ECA" w:rsidRPr="00BF74FE" w:rsidRDefault="00DA3ECA" w:rsidP="00DA3ECA">
            <w:pPr>
              <w:rPr>
                <w:rFonts w:ascii="Calibri" w:hAnsi="Calibri" w:cs="Calibri"/>
                <w:sz w:val="28"/>
                <w:szCs w:val="28"/>
              </w:rPr>
            </w:pPr>
          </w:p>
        </w:tc>
        <w:tc>
          <w:tcPr>
            <w:tcW w:w="1294" w:type="dxa"/>
          </w:tcPr>
          <w:p w:rsidR="00DA3ECA" w:rsidRPr="00BF74FE" w:rsidRDefault="00DA3ECA" w:rsidP="00DA3ECA">
            <w:pPr>
              <w:rPr>
                <w:rFonts w:ascii="Calibri" w:hAnsi="Calibri" w:cs="Calibri"/>
                <w:sz w:val="28"/>
                <w:szCs w:val="28"/>
              </w:rPr>
            </w:pPr>
            <w:r w:rsidRPr="00BF74FE">
              <w:rPr>
                <w:rFonts w:ascii="Calibri" w:hAnsi="Calibri" w:cs="Calibri"/>
                <w:sz w:val="28"/>
                <w:szCs w:val="28"/>
              </w:rPr>
              <w:t>How has centre supported the recovery from covid?</w:t>
            </w:r>
          </w:p>
          <w:p w:rsidR="00DA3ECA" w:rsidRPr="00BF74FE" w:rsidRDefault="00DA3ECA" w:rsidP="00DA3ECA">
            <w:pPr>
              <w:rPr>
                <w:rFonts w:ascii="Calibri" w:hAnsi="Calibri" w:cs="Calibri"/>
                <w:sz w:val="28"/>
                <w:szCs w:val="28"/>
              </w:rPr>
            </w:pPr>
          </w:p>
          <w:p w:rsidR="00DA3ECA" w:rsidRPr="00BF74FE" w:rsidRDefault="00DA3ECA" w:rsidP="00DA3ECA">
            <w:pPr>
              <w:rPr>
                <w:rFonts w:ascii="Calibri" w:hAnsi="Calibri" w:cs="Calibri"/>
                <w:sz w:val="28"/>
                <w:szCs w:val="28"/>
              </w:rPr>
            </w:pPr>
            <w:r w:rsidRPr="00BF74FE">
              <w:rPr>
                <w:rFonts w:ascii="Calibri" w:hAnsi="Calibri" w:cs="Calibri"/>
                <w:sz w:val="28"/>
                <w:szCs w:val="28"/>
              </w:rPr>
              <w:t>Are all Y12s on track to achieve a qual in Maths &amp; Eng?</w:t>
            </w:r>
          </w:p>
          <w:p w:rsidR="00DA3ECA" w:rsidRPr="00BF74FE" w:rsidRDefault="00DA3ECA" w:rsidP="00DA3ECA">
            <w:pPr>
              <w:rPr>
                <w:rFonts w:ascii="Calibri" w:hAnsi="Calibri" w:cs="Calibri"/>
                <w:sz w:val="28"/>
                <w:szCs w:val="28"/>
              </w:rPr>
            </w:pPr>
          </w:p>
          <w:p w:rsidR="00DA3ECA" w:rsidRPr="00BF74FE" w:rsidRDefault="00DA3ECA" w:rsidP="00DA3ECA">
            <w:pPr>
              <w:rPr>
                <w:rFonts w:ascii="Calibri" w:hAnsi="Calibri" w:cs="Calibri"/>
                <w:sz w:val="28"/>
                <w:szCs w:val="28"/>
              </w:rPr>
            </w:pPr>
            <w:r w:rsidRPr="00BF74FE">
              <w:rPr>
                <w:rFonts w:ascii="Calibri" w:hAnsi="Calibri" w:cs="Calibri"/>
                <w:sz w:val="28"/>
                <w:szCs w:val="28"/>
              </w:rPr>
              <w:t>What is basis of selection of pathway for 6</w:t>
            </w:r>
            <w:r w:rsidRPr="00BF74FE">
              <w:rPr>
                <w:rFonts w:ascii="Calibri" w:hAnsi="Calibri" w:cs="Calibri"/>
                <w:sz w:val="28"/>
                <w:szCs w:val="28"/>
                <w:vertAlign w:val="superscript"/>
              </w:rPr>
              <w:t>th</w:t>
            </w:r>
            <w:r w:rsidRPr="00BF74FE">
              <w:rPr>
                <w:rFonts w:ascii="Calibri" w:hAnsi="Calibri" w:cs="Calibri"/>
                <w:sz w:val="28"/>
                <w:szCs w:val="28"/>
              </w:rPr>
              <w:t xml:space="preserve"> form? Are all students being challenged?</w:t>
            </w:r>
          </w:p>
        </w:tc>
        <w:tc>
          <w:tcPr>
            <w:tcW w:w="1542" w:type="dxa"/>
          </w:tcPr>
          <w:p w:rsidR="00DA3ECA" w:rsidRPr="00BF74FE" w:rsidRDefault="00DA3ECA" w:rsidP="00DA3ECA">
            <w:pPr>
              <w:rPr>
                <w:rFonts w:ascii="Calibri" w:hAnsi="Calibri" w:cs="Calibri"/>
                <w:sz w:val="28"/>
                <w:szCs w:val="28"/>
              </w:rPr>
            </w:pPr>
            <w:r w:rsidRPr="00BF74FE">
              <w:rPr>
                <w:rFonts w:ascii="Calibri" w:hAnsi="Calibri" w:cs="Calibri"/>
                <w:sz w:val="28"/>
                <w:szCs w:val="28"/>
              </w:rPr>
              <w:t>How has hospital school adapted education to new c-19 environment?</w:t>
            </w:r>
          </w:p>
        </w:tc>
      </w:tr>
    </w:tbl>
    <w:p w:rsidR="00DA3ECA" w:rsidRPr="00BF74FE" w:rsidRDefault="00DA3ECA" w:rsidP="00DA3ECA">
      <w:pPr>
        <w:pStyle w:val="Body"/>
        <w:rPr>
          <w:rFonts w:ascii="Calibri" w:hAnsi="Calibri" w:cs="Calibri"/>
          <w:b/>
          <w:bCs/>
          <w:color w:val="017100"/>
          <w:sz w:val="28"/>
          <w:szCs w:val="28"/>
          <w:lang w:val="en-US"/>
        </w:rPr>
      </w:pPr>
    </w:p>
    <w:p w:rsidR="00DA3ECA" w:rsidRPr="00BF74FE" w:rsidRDefault="00DA3ECA" w:rsidP="00DA3ECA">
      <w:pPr>
        <w:pStyle w:val="Body"/>
        <w:rPr>
          <w:rFonts w:ascii="Calibri" w:hAnsi="Calibri" w:cs="Calibri"/>
          <w:b/>
          <w:bCs/>
          <w:color w:val="017100"/>
          <w:sz w:val="28"/>
          <w:szCs w:val="28"/>
          <w:lang w:val="en-US"/>
        </w:rPr>
      </w:pPr>
    </w:p>
    <w:p w:rsidR="00DA3ECA" w:rsidRPr="00BF74FE" w:rsidRDefault="00DA3ECA" w:rsidP="00DA3ECA">
      <w:pPr>
        <w:pStyle w:val="Body"/>
        <w:jc w:val="center"/>
        <w:rPr>
          <w:rFonts w:ascii="Calibri" w:hAnsi="Calibri" w:cs="Calibri"/>
          <w:b/>
          <w:bCs/>
          <w:color w:val="017100"/>
          <w:sz w:val="28"/>
          <w:szCs w:val="28"/>
          <w:lang w:val="en-US"/>
        </w:rPr>
      </w:pPr>
      <w:r w:rsidRPr="00BF74FE">
        <w:rPr>
          <w:rFonts w:ascii="Calibri" w:hAnsi="Calibri" w:cs="Calibri"/>
          <w:b/>
          <w:bCs/>
          <w:color w:val="017100"/>
          <w:sz w:val="28"/>
          <w:szCs w:val="28"/>
          <w:lang w:val="en-US"/>
        </w:rPr>
        <w:t>Key strategic foci for Deep Dives from Autumn 2021- Summer 22:</w:t>
      </w:r>
    </w:p>
    <w:p w:rsidR="00DA3ECA" w:rsidRPr="00BF74FE" w:rsidRDefault="00DA3ECA" w:rsidP="00DA3ECA">
      <w:pPr>
        <w:pStyle w:val="Body"/>
        <w:jc w:val="center"/>
        <w:rPr>
          <w:rFonts w:ascii="Calibri" w:hAnsi="Calibri" w:cs="Calibri"/>
          <w:b/>
          <w:bCs/>
          <w:color w:val="017100"/>
          <w:sz w:val="28"/>
          <w:szCs w:val="28"/>
          <w:lang w:val="en-US"/>
        </w:rPr>
      </w:pPr>
      <w:r w:rsidRPr="00BF74FE">
        <w:rPr>
          <w:rFonts w:ascii="Calibri" w:hAnsi="Calibri" w:cs="Calibri"/>
          <w:b/>
          <w:bCs/>
          <w:color w:val="017100"/>
          <w:sz w:val="28"/>
          <w:szCs w:val="28"/>
          <w:lang w:val="en-US"/>
        </w:rPr>
        <w:t>(subject to amendment following observations)</w:t>
      </w:r>
    </w:p>
    <w:p w:rsidR="00DA3ECA" w:rsidRPr="00BF74FE" w:rsidRDefault="00DA3ECA" w:rsidP="00DA3ECA">
      <w:pPr>
        <w:pStyle w:val="Body"/>
        <w:rPr>
          <w:rFonts w:ascii="Calibri" w:hAnsi="Calibri" w:cs="Calibri"/>
          <w:b/>
          <w:bCs/>
          <w:color w:val="017100"/>
          <w:sz w:val="28"/>
          <w:szCs w:val="28"/>
          <w:lang w:val="en-US"/>
        </w:rPr>
      </w:pPr>
    </w:p>
    <w:p w:rsidR="00DA3ECA" w:rsidRPr="00BF74FE" w:rsidRDefault="00DA3ECA" w:rsidP="00DA3ECA">
      <w:pPr>
        <w:pStyle w:val="Body"/>
        <w:rPr>
          <w:rFonts w:ascii="Calibri" w:hAnsi="Calibri" w:cs="Calibri"/>
          <w:bCs/>
          <w:color w:val="auto"/>
          <w:sz w:val="28"/>
          <w:szCs w:val="28"/>
          <w:lang w:val="en-US"/>
        </w:rPr>
      </w:pPr>
      <w:r w:rsidRPr="00BF74FE">
        <w:rPr>
          <w:rFonts w:ascii="Calibri" w:hAnsi="Calibri" w:cs="Calibri"/>
          <w:bCs/>
          <w:color w:val="auto"/>
          <w:sz w:val="28"/>
          <w:szCs w:val="28"/>
          <w:lang w:val="en-US"/>
        </w:rPr>
        <w:t>As well as following-up and drilling down into strengths and areas for development in specific subject areas, the following are likely to be the focus of Deep Dives to ensure that improvements from 2019-20 have been embedded:</w:t>
      </w:r>
    </w:p>
    <w:p w:rsidR="00DA3ECA" w:rsidRPr="00BF74FE" w:rsidRDefault="00DA3ECA" w:rsidP="00DA3ECA">
      <w:pPr>
        <w:pStyle w:val="Body"/>
        <w:rPr>
          <w:rFonts w:ascii="Calibri" w:hAnsi="Calibri" w:cs="Calibri"/>
          <w:bCs/>
          <w:color w:val="auto"/>
          <w:sz w:val="28"/>
          <w:szCs w:val="28"/>
          <w:lang w:val="en-US"/>
        </w:rPr>
      </w:pPr>
    </w:p>
    <w:tbl>
      <w:tblPr>
        <w:tblStyle w:val="TableGrid"/>
        <w:tblW w:w="0" w:type="auto"/>
        <w:tblLook w:val="04A0" w:firstRow="1" w:lastRow="0" w:firstColumn="1" w:lastColumn="0" w:noHBand="0" w:noVBand="1"/>
      </w:tblPr>
      <w:tblGrid>
        <w:gridCol w:w="9016"/>
      </w:tblGrid>
      <w:tr w:rsidR="00DA3ECA" w:rsidRPr="00BF74FE" w:rsidTr="00DA3ECA">
        <w:tc>
          <w:tcPr>
            <w:tcW w:w="9016" w:type="dxa"/>
          </w:tcPr>
          <w:p w:rsidR="00DA3ECA" w:rsidRPr="00BF74FE" w:rsidRDefault="00DA3ECA" w:rsidP="00DA3ECA">
            <w:pPr>
              <w:pStyle w:val="Body"/>
              <w:numPr>
                <w:ilvl w:val="0"/>
                <w:numId w:val="36"/>
              </w:numPr>
              <w:rPr>
                <w:rFonts w:ascii="Calibri" w:hAnsi="Calibri" w:cs="Calibri"/>
                <w:bCs/>
                <w:sz w:val="28"/>
                <w:szCs w:val="28"/>
              </w:rPr>
            </w:pPr>
            <w:r w:rsidRPr="00BF74FE">
              <w:rPr>
                <w:rFonts w:ascii="Calibri" w:hAnsi="Calibri" w:cs="Calibri"/>
                <w:bCs/>
                <w:sz w:val="28"/>
                <w:szCs w:val="28"/>
              </w:rPr>
              <w:t>Progress over time – are selected pupils making progress from their starting points?</w:t>
            </w:r>
          </w:p>
          <w:p w:rsidR="00DA3ECA" w:rsidRPr="00BF74FE" w:rsidRDefault="00DA3ECA" w:rsidP="00DA3ECA">
            <w:pPr>
              <w:pStyle w:val="Body"/>
              <w:numPr>
                <w:ilvl w:val="0"/>
                <w:numId w:val="36"/>
              </w:numPr>
              <w:rPr>
                <w:rFonts w:ascii="Calibri" w:hAnsi="Calibri" w:cs="Calibri"/>
                <w:bCs/>
                <w:sz w:val="28"/>
                <w:szCs w:val="28"/>
              </w:rPr>
            </w:pPr>
            <w:r w:rsidRPr="00BF74FE">
              <w:rPr>
                <w:rFonts w:ascii="Calibri" w:hAnsi="Calibri" w:cs="Calibri"/>
                <w:bCs/>
                <w:sz w:val="28"/>
                <w:szCs w:val="28"/>
              </w:rPr>
              <w:t>Any areas for development identified in Autumn obs</w:t>
            </w:r>
          </w:p>
          <w:p w:rsidR="00DA3ECA" w:rsidRPr="00BF74FE" w:rsidRDefault="00DA3ECA" w:rsidP="00DA3ECA">
            <w:pPr>
              <w:pStyle w:val="Body"/>
              <w:numPr>
                <w:ilvl w:val="0"/>
                <w:numId w:val="36"/>
              </w:numPr>
              <w:rPr>
                <w:rFonts w:ascii="Calibri" w:hAnsi="Calibri" w:cs="Calibri"/>
                <w:bCs/>
                <w:sz w:val="28"/>
                <w:szCs w:val="28"/>
              </w:rPr>
            </w:pPr>
            <w:r w:rsidRPr="00BF74FE">
              <w:rPr>
                <w:rFonts w:ascii="Calibri" w:hAnsi="Calibri" w:cs="Calibri"/>
                <w:bCs/>
                <w:sz w:val="28"/>
                <w:szCs w:val="28"/>
              </w:rPr>
              <w:t>SOL development (focus on curriculum map and subject SOL for all year groups) are these improved?</w:t>
            </w:r>
          </w:p>
          <w:p w:rsidR="00DA3ECA" w:rsidRPr="00BF74FE" w:rsidRDefault="00DA3ECA" w:rsidP="00DA3ECA">
            <w:pPr>
              <w:pStyle w:val="Body"/>
              <w:numPr>
                <w:ilvl w:val="0"/>
                <w:numId w:val="36"/>
              </w:numPr>
              <w:rPr>
                <w:rFonts w:ascii="Calibri" w:hAnsi="Calibri" w:cs="Calibri"/>
                <w:bCs/>
                <w:sz w:val="28"/>
                <w:szCs w:val="28"/>
              </w:rPr>
            </w:pPr>
            <w:r w:rsidRPr="00BF74FE">
              <w:rPr>
                <w:rFonts w:ascii="Calibri" w:hAnsi="Calibri" w:cs="Calibri"/>
                <w:bCs/>
                <w:sz w:val="28"/>
                <w:szCs w:val="28"/>
              </w:rPr>
              <w:t>PE / English / Science (KS4)</w:t>
            </w:r>
          </w:p>
          <w:p w:rsidR="00DA3ECA" w:rsidRPr="00BF74FE" w:rsidRDefault="00DA3ECA" w:rsidP="00DA3ECA">
            <w:pPr>
              <w:pStyle w:val="Body"/>
              <w:numPr>
                <w:ilvl w:val="0"/>
                <w:numId w:val="36"/>
              </w:numPr>
              <w:rPr>
                <w:rFonts w:ascii="Calibri" w:hAnsi="Calibri" w:cs="Calibri"/>
                <w:bCs/>
                <w:sz w:val="28"/>
                <w:szCs w:val="28"/>
              </w:rPr>
            </w:pPr>
            <w:r w:rsidRPr="00BF74FE">
              <w:rPr>
                <w:rFonts w:ascii="Calibri" w:hAnsi="Calibri" w:cs="Calibri"/>
                <w:bCs/>
                <w:sz w:val="28"/>
                <w:szCs w:val="28"/>
              </w:rPr>
              <w:t>PP boys (with EHCPs)</w:t>
            </w:r>
          </w:p>
          <w:p w:rsidR="00DA3ECA" w:rsidRPr="00BF74FE" w:rsidRDefault="00DA3ECA" w:rsidP="00DA3ECA">
            <w:pPr>
              <w:pStyle w:val="Body"/>
              <w:numPr>
                <w:ilvl w:val="0"/>
                <w:numId w:val="36"/>
              </w:numPr>
              <w:rPr>
                <w:rFonts w:ascii="Calibri" w:hAnsi="Calibri" w:cs="Calibri"/>
                <w:bCs/>
                <w:sz w:val="28"/>
                <w:szCs w:val="28"/>
              </w:rPr>
            </w:pPr>
            <w:r w:rsidRPr="00BF74FE">
              <w:rPr>
                <w:rFonts w:ascii="Calibri" w:hAnsi="Calibri" w:cs="Calibri"/>
                <w:bCs/>
                <w:sz w:val="28"/>
                <w:szCs w:val="28"/>
              </w:rPr>
              <w:t>Is updated Marking Policy being enacted?</w:t>
            </w:r>
          </w:p>
          <w:p w:rsidR="00DA3ECA" w:rsidRPr="00BF74FE" w:rsidRDefault="00DA3ECA" w:rsidP="00DA3ECA">
            <w:pPr>
              <w:pStyle w:val="Body"/>
              <w:numPr>
                <w:ilvl w:val="0"/>
                <w:numId w:val="36"/>
              </w:numPr>
              <w:rPr>
                <w:rFonts w:ascii="Calibri" w:hAnsi="Calibri" w:cs="Calibri"/>
                <w:bCs/>
                <w:sz w:val="28"/>
                <w:szCs w:val="28"/>
              </w:rPr>
            </w:pPr>
            <w:r w:rsidRPr="00BF74FE">
              <w:rPr>
                <w:rFonts w:ascii="Calibri" w:hAnsi="Calibri" w:cs="Calibri"/>
                <w:bCs/>
                <w:sz w:val="28"/>
                <w:szCs w:val="28"/>
              </w:rPr>
              <w:t>Presentation of pupil work (linked to challenge)</w:t>
            </w:r>
          </w:p>
          <w:p w:rsidR="00DA3ECA" w:rsidRPr="00BF74FE" w:rsidRDefault="00DA3ECA" w:rsidP="00DA3ECA">
            <w:pPr>
              <w:pStyle w:val="Body"/>
              <w:numPr>
                <w:ilvl w:val="0"/>
                <w:numId w:val="36"/>
              </w:numPr>
              <w:rPr>
                <w:rFonts w:ascii="Calibri" w:hAnsi="Calibri" w:cs="Calibri"/>
                <w:bCs/>
                <w:sz w:val="28"/>
                <w:szCs w:val="28"/>
              </w:rPr>
            </w:pPr>
            <w:r w:rsidRPr="00BF74FE">
              <w:rPr>
                <w:rFonts w:ascii="Calibri" w:hAnsi="Calibri" w:cs="Calibri"/>
                <w:bCs/>
                <w:sz w:val="28"/>
                <w:szCs w:val="28"/>
              </w:rPr>
              <w:t>Challenge and expectations generally in line with service expectations (poster) – now focus on oracy, reading and writing – is there strong evidence of challenge in these key skill areas?</w:t>
            </w:r>
          </w:p>
          <w:p w:rsidR="00DA3ECA" w:rsidRPr="00BF74FE" w:rsidRDefault="00DA3ECA" w:rsidP="00DA3ECA">
            <w:pPr>
              <w:pStyle w:val="Body"/>
              <w:numPr>
                <w:ilvl w:val="0"/>
                <w:numId w:val="36"/>
              </w:numPr>
              <w:rPr>
                <w:rFonts w:ascii="Calibri" w:hAnsi="Calibri" w:cs="Calibri"/>
                <w:b/>
                <w:bCs/>
                <w:sz w:val="28"/>
                <w:szCs w:val="28"/>
              </w:rPr>
            </w:pPr>
            <w:r w:rsidRPr="00BF74FE">
              <w:rPr>
                <w:rFonts w:ascii="Calibri" w:hAnsi="Calibri" w:cs="Calibri"/>
                <w:b/>
                <w:bCs/>
                <w:sz w:val="28"/>
                <w:szCs w:val="28"/>
              </w:rPr>
              <w:t>Management of pupil communication barriers – are staff using strategies to support the giving of instructions and the management of transitions?</w:t>
            </w:r>
          </w:p>
          <w:p w:rsidR="00DA3ECA" w:rsidRPr="00BF74FE" w:rsidRDefault="00DA3ECA" w:rsidP="00DA3ECA">
            <w:pPr>
              <w:pStyle w:val="Body"/>
              <w:numPr>
                <w:ilvl w:val="0"/>
                <w:numId w:val="36"/>
              </w:numPr>
              <w:rPr>
                <w:rFonts w:ascii="Calibri" w:hAnsi="Calibri" w:cs="Calibri"/>
                <w:bCs/>
                <w:sz w:val="28"/>
                <w:szCs w:val="28"/>
              </w:rPr>
            </w:pPr>
            <w:r w:rsidRPr="00BF74FE">
              <w:rPr>
                <w:rFonts w:ascii="Calibri" w:hAnsi="Calibri" w:cs="Calibri"/>
                <w:bCs/>
                <w:sz w:val="28"/>
                <w:szCs w:val="28"/>
              </w:rPr>
              <w:t>Do pupils report that they are being challenged?</w:t>
            </w:r>
          </w:p>
          <w:p w:rsidR="00DA3ECA" w:rsidRPr="00BF74FE" w:rsidRDefault="00DA3ECA" w:rsidP="00DA3ECA">
            <w:pPr>
              <w:pStyle w:val="Body"/>
              <w:numPr>
                <w:ilvl w:val="0"/>
                <w:numId w:val="36"/>
              </w:numPr>
              <w:rPr>
                <w:rFonts w:ascii="Calibri" w:hAnsi="Calibri" w:cs="Calibri"/>
                <w:bCs/>
                <w:sz w:val="28"/>
                <w:szCs w:val="28"/>
              </w:rPr>
            </w:pPr>
            <w:r w:rsidRPr="00BF74FE">
              <w:rPr>
                <w:rFonts w:ascii="Calibri" w:hAnsi="Calibri" w:cs="Calibri"/>
                <w:bCs/>
                <w:sz w:val="28"/>
                <w:szCs w:val="28"/>
              </w:rPr>
              <w:t>KS4 Year 11 (are they on track and making expected progress from KS3 starting points)</w:t>
            </w:r>
          </w:p>
          <w:p w:rsidR="00DA3ECA" w:rsidRPr="00BF74FE" w:rsidRDefault="00DA3ECA" w:rsidP="00DA3ECA">
            <w:pPr>
              <w:pStyle w:val="Body"/>
              <w:numPr>
                <w:ilvl w:val="0"/>
                <w:numId w:val="36"/>
              </w:numPr>
              <w:rPr>
                <w:rFonts w:ascii="Calibri" w:hAnsi="Calibri" w:cs="Calibri"/>
                <w:bCs/>
                <w:sz w:val="28"/>
                <w:szCs w:val="28"/>
              </w:rPr>
            </w:pPr>
            <w:r w:rsidRPr="00BF74FE">
              <w:rPr>
                <w:rFonts w:ascii="Calibri" w:hAnsi="Calibri" w:cs="Calibri"/>
                <w:bCs/>
                <w:sz w:val="28"/>
                <w:szCs w:val="28"/>
              </w:rPr>
              <w:t>KS3 Year 8 (are they on track and making expected progress from primary starting points)</w:t>
            </w:r>
          </w:p>
        </w:tc>
      </w:tr>
    </w:tbl>
    <w:p w:rsidR="00DA3ECA" w:rsidRPr="00BF74FE" w:rsidRDefault="00DA3ECA" w:rsidP="00DA3ECA">
      <w:pPr>
        <w:pStyle w:val="Body"/>
        <w:rPr>
          <w:rFonts w:ascii="Calibri" w:hAnsi="Calibri" w:cs="Calibri"/>
          <w:bCs/>
          <w:color w:val="auto"/>
          <w:sz w:val="28"/>
          <w:szCs w:val="28"/>
          <w:lang w:val="en-US"/>
        </w:rPr>
      </w:pPr>
    </w:p>
    <w:p w:rsidR="00DA3ECA" w:rsidRDefault="00DA3ECA" w:rsidP="00DA3ECA">
      <w:pPr>
        <w:rPr>
          <w:rFonts w:ascii="Calibri" w:hAnsi="Calibri" w:cs="Calibri"/>
          <w:sz w:val="28"/>
          <w:szCs w:val="28"/>
        </w:rPr>
      </w:pPr>
    </w:p>
    <w:p w:rsidR="00BF74FE" w:rsidRDefault="00BF74FE" w:rsidP="00DA3ECA">
      <w:pPr>
        <w:rPr>
          <w:rFonts w:ascii="Calibri" w:hAnsi="Calibri" w:cs="Calibri"/>
          <w:sz w:val="28"/>
          <w:szCs w:val="28"/>
        </w:rPr>
      </w:pPr>
    </w:p>
    <w:p w:rsidR="00BF74FE" w:rsidRPr="00BF74FE" w:rsidRDefault="00BF74FE" w:rsidP="00DA3ECA">
      <w:pPr>
        <w:rPr>
          <w:rFonts w:ascii="Calibri" w:hAnsi="Calibri" w:cs="Calibri"/>
          <w:sz w:val="28"/>
          <w:szCs w:val="28"/>
        </w:rPr>
      </w:pPr>
    </w:p>
    <w:p w:rsidR="00DA3ECA" w:rsidRPr="00BF74FE" w:rsidRDefault="00DA3ECA" w:rsidP="00DA3ECA">
      <w:pPr>
        <w:pStyle w:val="Body"/>
        <w:rPr>
          <w:rFonts w:ascii="Calibri" w:hAnsi="Calibri" w:cs="Calibri"/>
          <w:b/>
          <w:bCs/>
          <w:color w:val="017100"/>
          <w:sz w:val="28"/>
          <w:szCs w:val="28"/>
          <w:lang w:val="en-US"/>
        </w:rPr>
      </w:pPr>
      <w:r w:rsidRPr="00BF74FE">
        <w:rPr>
          <w:rFonts w:ascii="Calibri" w:hAnsi="Calibri" w:cs="Calibri"/>
          <w:b/>
          <w:bCs/>
          <w:color w:val="017100"/>
          <w:sz w:val="28"/>
          <w:szCs w:val="28"/>
          <w:lang w:val="en-US"/>
        </w:rPr>
        <w:lastRenderedPageBreak/>
        <w:t>Lesson observation and Deep Dive procedures 2021-22</w:t>
      </w:r>
    </w:p>
    <w:p w:rsidR="00DA3ECA" w:rsidRPr="00BF74FE" w:rsidRDefault="00DA3ECA" w:rsidP="00DA3ECA">
      <w:pPr>
        <w:rPr>
          <w:rFonts w:ascii="Calibri" w:hAnsi="Calibri" w:cs="Calibri"/>
          <w:b/>
          <w:sz w:val="28"/>
          <w:szCs w:val="28"/>
        </w:rPr>
      </w:pPr>
    </w:p>
    <w:p w:rsidR="00DA3ECA" w:rsidRPr="00BF74FE" w:rsidRDefault="00DA3ECA" w:rsidP="00DA3ECA">
      <w:pPr>
        <w:rPr>
          <w:rFonts w:ascii="Calibri" w:hAnsi="Calibri" w:cs="Calibri"/>
          <w:sz w:val="28"/>
          <w:szCs w:val="28"/>
        </w:rPr>
      </w:pPr>
      <w:r w:rsidRPr="00BF74FE">
        <w:rPr>
          <w:rFonts w:ascii="Calibri" w:hAnsi="Calibri" w:cs="Calibri"/>
          <w:sz w:val="28"/>
          <w:szCs w:val="28"/>
        </w:rPr>
        <w:t>Lesson Observations and Deep Dives will be overseen by MS – Service Strategic Lead for development of Quality of Education.</w:t>
      </w:r>
    </w:p>
    <w:p w:rsidR="00DA3ECA" w:rsidRPr="00BF74FE" w:rsidRDefault="00DA3ECA" w:rsidP="00DA3ECA">
      <w:pPr>
        <w:rPr>
          <w:rFonts w:ascii="Calibri" w:hAnsi="Calibri" w:cs="Calibri"/>
          <w:sz w:val="28"/>
          <w:szCs w:val="28"/>
        </w:rPr>
      </w:pPr>
      <w:r w:rsidRPr="00BF74FE">
        <w:rPr>
          <w:rFonts w:ascii="Calibri" w:hAnsi="Calibri" w:cs="Calibri"/>
          <w:sz w:val="28"/>
          <w:szCs w:val="28"/>
        </w:rPr>
        <w:t xml:space="preserve">Observations will be conducted on individual sites by Middle Leaders and Senior Staff, moderated by service SLT and the Head of Service. Middle Leaders supported by on site senior staff will devise the observation schedule and give a teacher 2 </w:t>
      </w:r>
      <w:proofErr w:type="gramStart"/>
      <w:r w:rsidRPr="00BF74FE">
        <w:rPr>
          <w:rFonts w:ascii="Calibri" w:hAnsi="Calibri" w:cs="Calibri"/>
          <w:sz w:val="28"/>
          <w:szCs w:val="28"/>
        </w:rPr>
        <w:t>days</w:t>
      </w:r>
      <w:proofErr w:type="gramEnd"/>
      <w:r w:rsidRPr="00BF74FE">
        <w:rPr>
          <w:rFonts w:ascii="Calibri" w:hAnsi="Calibri" w:cs="Calibri"/>
          <w:sz w:val="28"/>
          <w:szCs w:val="28"/>
        </w:rPr>
        <w:t xml:space="preserve"> notice of the day but not the lesson or group.</w:t>
      </w:r>
    </w:p>
    <w:p w:rsidR="00DA3ECA" w:rsidRPr="00BF74FE" w:rsidRDefault="00DA3ECA" w:rsidP="00DA3ECA">
      <w:pPr>
        <w:rPr>
          <w:rFonts w:ascii="Calibri" w:hAnsi="Calibri" w:cs="Calibri"/>
          <w:sz w:val="28"/>
          <w:szCs w:val="28"/>
        </w:rPr>
      </w:pPr>
      <w:r w:rsidRPr="00BF74FE">
        <w:rPr>
          <w:rFonts w:ascii="Calibri" w:hAnsi="Calibri" w:cs="Calibri"/>
          <w:sz w:val="28"/>
          <w:szCs w:val="28"/>
        </w:rPr>
        <w:t>Deep Dives will be conducted by a Head of Centre, external to the centre having the Deep Dive who will establish the schedule and confirm the foci beforehand with MS. The Head of Service and MS will attend Deep Dives to support.</w:t>
      </w:r>
    </w:p>
    <w:p w:rsidR="00DA3ECA" w:rsidRPr="00BF74FE" w:rsidRDefault="00DA3ECA" w:rsidP="00DA3ECA">
      <w:pPr>
        <w:rPr>
          <w:rFonts w:ascii="Calibri" w:hAnsi="Calibri" w:cs="Calibri"/>
          <w:sz w:val="28"/>
          <w:szCs w:val="28"/>
        </w:rPr>
      </w:pPr>
      <w:r w:rsidRPr="00BF74FE">
        <w:rPr>
          <w:rFonts w:ascii="Calibri" w:hAnsi="Calibri" w:cs="Calibri"/>
          <w:sz w:val="28"/>
          <w:szCs w:val="28"/>
        </w:rPr>
        <w:t>In order to support all service staff in coming to holistic judgements on where effective practice exists and where practice needs development, the following process will apply to lesson observation schedules or learning walk processes.</w:t>
      </w:r>
    </w:p>
    <w:p w:rsidR="00DA3ECA" w:rsidRPr="00BF74FE" w:rsidRDefault="00DA3ECA" w:rsidP="00DA3ECA">
      <w:pPr>
        <w:rPr>
          <w:rFonts w:ascii="Calibri" w:hAnsi="Calibri" w:cs="Calibri"/>
          <w:sz w:val="28"/>
          <w:szCs w:val="28"/>
        </w:rPr>
      </w:pPr>
    </w:p>
    <w:p w:rsidR="00DA3ECA" w:rsidRPr="00BF74FE" w:rsidRDefault="00DA3ECA" w:rsidP="00DA3ECA">
      <w:pPr>
        <w:rPr>
          <w:rFonts w:ascii="Calibri" w:hAnsi="Calibri" w:cs="Calibri"/>
          <w:sz w:val="28"/>
          <w:szCs w:val="28"/>
        </w:rPr>
      </w:pPr>
      <w:r w:rsidRPr="00BF74FE">
        <w:rPr>
          <w:rFonts w:ascii="Calibri" w:hAnsi="Calibri" w:cs="Calibri"/>
          <w:sz w:val="28"/>
          <w:szCs w:val="28"/>
        </w:rPr>
        <w:t>The following activities are to take place within the same time period:</w:t>
      </w:r>
    </w:p>
    <w:p w:rsidR="00DA3ECA" w:rsidRPr="00BF74FE" w:rsidRDefault="00DA3ECA" w:rsidP="00DA3ECA">
      <w:pPr>
        <w:rPr>
          <w:rFonts w:ascii="Calibri" w:hAnsi="Calibri" w:cs="Calibri"/>
          <w:sz w:val="28"/>
          <w:szCs w:val="28"/>
        </w:rPr>
      </w:pPr>
    </w:p>
    <w:p w:rsidR="00DA3ECA" w:rsidRPr="00BF74FE" w:rsidRDefault="00DA3ECA" w:rsidP="00DA3ECA">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8"/>
          <w:szCs w:val="28"/>
        </w:rPr>
      </w:pPr>
      <w:r w:rsidRPr="00BF74FE">
        <w:rPr>
          <w:rFonts w:ascii="Calibri" w:hAnsi="Calibri" w:cs="Calibri"/>
          <w:sz w:val="28"/>
          <w:szCs w:val="28"/>
        </w:rPr>
        <w:t>Observation of teaching and learning during delivered sessions (for lesson observations – personal feedback will be given, but no Ofsted judgements; for learning walks – no personal feedback will be given and no Ofsted judgments)</w:t>
      </w:r>
    </w:p>
    <w:p w:rsidR="00DA3ECA" w:rsidRPr="00BF74FE" w:rsidRDefault="00DA3ECA" w:rsidP="00DA3ECA">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8"/>
          <w:szCs w:val="28"/>
        </w:rPr>
      </w:pPr>
      <w:r w:rsidRPr="00BF74FE">
        <w:rPr>
          <w:rFonts w:ascii="Calibri" w:hAnsi="Calibri" w:cs="Calibri"/>
          <w:sz w:val="28"/>
          <w:szCs w:val="28"/>
        </w:rPr>
        <w:t xml:space="preserve">Look at Scheme of Work – </w:t>
      </w:r>
      <w:r w:rsidRPr="00BF74FE">
        <w:rPr>
          <w:rFonts w:ascii="Calibri" w:hAnsi="Calibri" w:cs="Calibri"/>
          <w:b/>
          <w:sz w:val="28"/>
          <w:szCs w:val="28"/>
        </w:rPr>
        <w:t>provided by the teacher</w:t>
      </w:r>
      <w:r w:rsidRPr="00BF74FE">
        <w:rPr>
          <w:rFonts w:ascii="Calibri" w:hAnsi="Calibri" w:cs="Calibri"/>
          <w:sz w:val="28"/>
          <w:szCs w:val="28"/>
        </w:rPr>
        <w:t xml:space="preserve"> (this will support the judgment on how effective the curriculum is sequenced and planned to engage pupils and support them in making progress) </w:t>
      </w:r>
    </w:p>
    <w:p w:rsidR="00DA3ECA" w:rsidRPr="00BF74FE" w:rsidRDefault="00DA3ECA" w:rsidP="00DA3ECA">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8"/>
          <w:szCs w:val="28"/>
        </w:rPr>
      </w:pPr>
      <w:r w:rsidRPr="00BF74FE">
        <w:rPr>
          <w:rFonts w:ascii="Calibri" w:hAnsi="Calibri" w:cs="Calibri"/>
          <w:sz w:val="28"/>
          <w:szCs w:val="28"/>
        </w:rPr>
        <w:t xml:space="preserve"> Look at pupil’s work during the observed session and just after (this will support making a judgment on pupil progress, challenge, differentiation, presentation, marking &amp; feedback)</w:t>
      </w:r>
    </w:p>
    <w:p w:rsidR="00DA3ECA" w:rsidRPr="00BF74FE" w:rsidRDefault="00DA3ECA" w:rsidP="00DA3ECA">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8"/>
          <w:szCs w:val="28"/>
        </w:rPr>
      </w:pPr>
      <w:r w:rsidRPr="00BF74FE">
        <w:rPr>
          <w:rFonts w:ascii="Calibri" w:hAnsi="Calibri" w:cs="Calibri"/>
          <w:sz w:val="28"/>
          <w:szCs w:val="28"/>
        </w:rPr>
        <w:t xml:space="preserve"> Discussion with pupils during observed session and just after (this will support making a judgment on pupil progress, challenge, differentiation, presentation, feedback and behaviour over time)</w:t>
      </w:r>
    </w:p>
    <w:p w:rsidR="00DA3ECA" w:rsidRPr="00BF74FE" w:rsidRDefault="00DA3ECA" w:rsidP="00DA3ECA">
      <w:pPr>
        <w:ind w:left="720"/>
        <w:contextualSpacing/>
        <w:rPr>
          <w:rFonts w:ascii="Calibri" w:hAnsi="Calibri" w:cs="Calibri"/>
          <w:sz w:val="28"/>
          <w:szCs w:val="28"/>
        </w:rPr>
      </w:pPr>
    </w:p>
    <w:p w:rsidR="00DA3ECA" w:rsidRPr="00BF74FE" w:rsidRDefault="00DA3ECA" w:rsidP="00DA3ECA">
      <w:pPr>
        <w:ind w:left="720"/>
        <w:contextualSpacing/>
        <w:rPr>
          <w:rFonts w:ascii="Calibri" w:hAnsi="Calibri" w:cs="Calibri"/>
          <w:sz w:val="28"/>
          <w:szCs w:val="28"/>
        </w:rPr>
      </w:pPr>
    </w:p>
    <w:p w:rsidR="00DA3ECA" w:rsidRPr="00BF74FE" w:rsidRDefault="00DA3ECA" w:rsidP="00DA3ECA">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8"/>
          <w:szCs w:val="28"/>
        </w:rPr>
      </w:pPr>
      <w:r w:rsidRPr="00BF74FE">
        <w:rPr>
          <w:rFonts w:ascii="Calibri" w:hAnsi="Calibri" w:cs="Calibri"/>
          <w:b/>
          <w:sz w:val="28"/>
          <w:szCs w:val="28"/>
        </w:rPr>
        <w:t xml:space="preserve"> </w:t>
      </w:r>
      <w:r w:rsidRPr="00BF74FE">
        <w:rPr>
          <w:rFonts w:ascii="Calibri" w:hAnsi="Calibri" w:cs="Calibri"/>
          <w:sz w:val="28"/>
          <w:szCs w:val="28"/>
        </w:rPr>
        <w:t xml:space="preserve">Look at latest performance data </w:t>
      </w:r>
      <w:r w:rsidRPr="00BF74FE">
        <w:rPr>
          <w:rFonts w:ascii="Calibri" w:hAnsi="Calibri" w:cs="Calibri"/>
          <w:b/>
          <w:sz w:val="28"/>
          <w:szCs w:val="28"/>
        </w:rPr>
        <w:t>(provided by teacher)</w:t>
      </w:r>
      <w:r w:rsidRPr="00BF74FE">
        <w:rPr>
          <w:rFonts w:ascii="Calibri" w:hAnsi="Calibri" w:cs="Calibri"/>
          <w:sz w:val="28"/>
          <w:szCs w:val="28"/>
        </w:rPr>
        <w:t xml:space="preserve"> on class to see who is on track (this will support making a judgment on pupil progress, challenge, differentiation)</w:t>
      </w:r>
    </w:p>
    <w:p w:rsidR="00DA3ECA" w:rsidRPr="00BF74FE" w:rsidRDefault="00DA3ECA" w:rsidP="00DA3ECA">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b/>
          <w:sz w:val="28"/>
          <w:szCs w:val="28"/>
        </w:rPr>
      </w:pPr>
      <w:r w:rsidRPr="00BF74FE">
        <w:rPr>
          <w:rFonts w:ascii="Calibri" w:hAnsi="Calibri" w:cs="Calibri"/>
          <w:sz w:val="28"/>
          <w:szCs w:val="28"/>
        </w:rPr>
        <w:t xml:space="preserve"> Look at PP, EHCP, LAC pupils and the progress they are making </w:t>
      </w:r>
      <w:r w:rsidRPr="00BF74FE">
        <w:rPr>
          <w:rFonts w:ascii="Calibri" w:hAnsi="Calibri" w:cs="Calibri"/>
          <w:b/>
          <w:sz w:val="28"/>
          <w:szCs w:val="28"/>
        </w:rPr>
        <w:t>(list provided by teacher)</w:t>
      </w:r>
    </w:p>
    <w:p w:rsidR="00DA3ECA" w:rsidRPr="00BF74FE" w:rsidRDefault="00DA3ECA" w:rsidP="00DA3ECA">
      <w:pPr>
        <w:ind w:left="720"/>
        <w:contextualSpacing/>
        <w:rPr>
          <w:rFonts w:ascii="Calibri" w:hAnsi="Calibri" w:cs="Calibri"/>
          <w:sz w:val="28"/>
          <w:szCs w:val="28"/>
        </w:rPr>
      </w:pPr>
    </w:p>
    <w:p w:rsidR="00DA3ECA" w:rsidRPr="00BF74FE" w:rsidRDefault="00DA3ECA" w:rsidP="00DA3ECA">
      <w:pPr>
        <w:ind w:left="720"/>
        <w:contextualSpacing/>
        <w:rPr>
          <w:rFonts w:ascii="Calibri" w:hAnsi="Calibri" w:cs="Calibri"/>
          <w:sz w:val="28"/>
          <w:szCs w:val="28"/>
        </w:rPr>
      </w:pPr>
    </w:p>
    <w:p w:rsidR="00DA3ECA" w:rsidRPr="00BF74FE" w:rsidRDefault="00DA3ECA" w:rsidP="00DA3ECA">
      <w:pPr>
        <w:ind w:left="720"/>
        <w:contextualSpacing/>
        <w:rPr>
          <w:rFonts w:ascii="Calibri" w:hAnsi="Calibri" w:cs="Calibri"/>
          <w:sz w:val="28"/>
          <w:szCs w:val="28"/>
        </w:rPr>
      </w:pPr>
    </w:p>
    <w:p w:rsidR="00DA3ECA" w:rsidRPr="00BF74FE" w:rsidRDefault="00DA3ECA" w:rsidP="00DA3ECA">
      <w:pPr>
        <w:rPr>
          <w:rFonts w:ascii="Calibri" w:hAnsi="Calibri" w:cs="Calibri"/>
          <w:b/>
          <w:color w:val="00B050"/>
          <w:sz w:val="28"/>
          <w:szCs w:val="28"/>
        </w:rPr>
      </w:pPr>
      <w:r w:rsidRPr="00BF74FE">
        <w:rPr>
          <w:rFonts w:ascii="Calibri" w:hAnsi="Calibri" w:cs="Calibri"/>
          <w:b/>
          <w:color w:val="00B050"/>
          <w:sz w:val="28"/>
          <w:szCs w:val="28"/>
        </w:rPr>
        <w:lastRenderedPageBreak/>
        <w:t xml:space="preserve">  Lesson Observations Procedures</w:t>
      </w:r>
    </w:p>
    <w:p w:rsidR="00DA3ECA" w:rsidRPr="00BF74FE" w:rsidRDefault="00DA3ECA" w:rsidP="00DA3ECA">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8"/>
          <w:szCs w:val="28"/>
        </w:rPr>
      </w:pPr>
      <w:r w:rsidRPr="00BF74FE">
        <w:rPr>
          <w:rFonts w:ascii="Calibri" w:hAnsi="Calibri" w:cs="Calibri"/>
          <w:sz w:val="28"/>
          <w:szCs w:val="28"/>
        </w:rPr>
        <w:t xml:space="preserve">Middle Leaders will devise the programme of observations together, enlisting Senior Leader involvement and some peer support if practical and possible. </w:t>
      </w:r>
    </w:p>
    <w:p w:rsidR="00DA3ECA" w:rsidRPr="00BF74FE" w:rsidRDefault="00DA3ECA" w:rsidP="00DA3ECA">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8"/>
          <w:szCs w:val="28"/>
        </w:rPr>
      </w:pPr>
      <w:r w:rsidRPr="00BF74FE">
        <w:rPr>
          <w:rFonts w:ascii="Calibri" w:hAnsi="Calibri" w:cs="Calibri"/>
          <w:sz w:val="28"/>
          <w:szCs w:val="28"/>
        </w:rPr>
        <w:t>Autumn Observations should be paired observations but Summer observations just require moderation and around 30% paired observation with Senior Leaders.</w:t>
      </w:r>
    </w:p>
    <w:p w:rsidR="00DA3ECA" w:rsidRPr="00BF74FE" w:rsidRDefault="00DA3ECA" w:rsidP="00DA3ECA">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8"/>
          <w:szCs w:val="28"/>
        </w:rPr>
      </w:pPr>
      <w:r w:rsidRPr="00BF74FE">
        <w:rPr>
          <w:rFonts w:ascii="Calibri" w:hAnsi="Calibri" w:cs="Calibri"/>
          <w:sz w:val="28"/>
          <w:szCs w:val="28"/>
        </w:rPr>
        <w:t>Notification for both Autumn and Summer Observations is provided to a Teacher at least 2 working days before the observation, but the specific lesson is not given; just the date/day.</w:t>
      </w:r>
    </w:p>
    <w:p w:rsidR="00DA3ECA" w:rsidRPr="00BF74FE" w:rsidRDefault="00DA3ECA" w:rsidP="00DA3ECA">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8"/>
          <w:szCs w:val="28"/>
        </w:rPr>
      </w:pPr>
      <w:r w:rsidRPr="00BF74FE">
        <w:rPr>
          <w:rFonts w:ascii="Calibri" w:hAnsi="Calibri" w:cs="Calibri"/>
          <w:sz w:val="28"/>
          <w:szCs w:val="28"/>
        </w:rPr>
        <w:t xml:space="preserve">Teachers are not required to provide a detailed lesson plan. </w:t>
      </w:r>
    </w:p>
    <w:p w:rsidR="00DA3ECA" w:rsidRPr="00BF74FE" w:rsidRDefault="00DA3ECA" w:rsidP="00DA3ECA">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8"/>
          <w:szCs w:val="28"/>
        </w:rPr>
      </w:pPr>
      <w:r w:rsidRPr="00BF74FE">
        <w:rPr>
          <w:rFonts w:ascii="Calibri" w:hAnsi="Calibri" w:cs="Calibri"/>
          <w:sz w:val="28"/>
          <w:szCs w:val="28"/>
        </w:rPr>
        <w:t>Teachers are required to provide: A list of student latest data, showing targets and any groups pupils are in (EHCP, PP, LAC); the Scheme of Work with the current lesson highlighted and the scheme of work for the previous programme / term / half-term</w:t>
      </w:r>
    </w:p>
    <w:p w:rsidR="00DA3ECA" w:rsidRPr="00BF74FE" w:rsidRDefault="00DA3ECA" w:rsidP="00DA3ECA">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8"/>
          <w:szCs w:val="28"/>
        </w:rPr>
      </w:pPr>
      <w:r w:rsidRPr="00BF74FE">
        <w:rPr>
          <w:rFonts w:ascii="Calibri" w:hAnsi="Calibri" w:cs="Calibri"/>
          <w:sz w:val="28"/>
          <w:szCs w:val="28"/>
        </w:rPr>
        <w:t>Observers should only stay in a session for around 20 minutes; however – in order to look over documentation and have a thorough look at books and talk to pupils; observers will need to put aside at least 45 minutes for each observation session</w:t>
      </w:r>
    </w:p>
    <w:p w:rsidR="00DA3ECA" w:rsidRPr="00BF74FE" w:rsidRDefault="00DA3ECA" w:rsidP="00DA3ECA">
      <w:pPr>
        <w:rPr>
          <w:rFonts w:ascii="Calibri" w:hAnsi="Calibri" w:cs="Calibri"/>
          <w:sz w:val="28"/>
          <w:szCs w:val="28"/>
        </w:rPr>
      </w:pPr>
    </w:p>
    <w:p w:rsidR="00DA3ECA" w:rsidRPr="00BF74FE" w:rsidRDefault="00DA3ECA" w:rsidP="00DA3ECA">
      <w:pPr>
        <w:rPr>
          <w:rFonts w:ascii="Calibri" w:hAnsi="Calibri" w:cs="Calibri"/>
          <w:b/>
          <w:color w:val="00B050"/>
          <w:sz w:val="28"/>
          <w:szCs w:val="28"/>
        </w:rPr>
      </w:pPr>
      <w:r w:rsidRPr="00BF74FE">
        <w:rPr>
          <w:rFonts w:ascii="Calibri" w:hAnsi="Calibri" w:cs="Calibri"/>
          <w:b/>
          <w:color w:val="00B050"/>
          <w:sz w:val="28"/>
          <w:szCs w:val="28"/>
        </w:rPr>
        <w:t>During the lesson observation:</w:t>
      </w:r>
    </w:p>
    <w:p w:rsidR="00DA3ECA" w:rsidRPr="00BF74FE" w:rsidRDefault="00DA3ECA" w:rsidP="00DA3ECA">
      <w:pPr>
        <w:rPr>
          <w:rFonts w:ascii="Calibri" w:hAnsi="Calibri" w:cs="Calibri"/>
          <w:sz w:val="28"/>
          <w:szCs w:val="28"/>
        </w:rPr>
      </w:pPr>
      <w:r w:rsidRPr="00BF74FE">
        <w:rPr>
          <w:rFonts w:ascii="Calibri" w:hAnsi="Calibri" w:cs="Calibri"/>
          <w:sz w:val="28"/>
          <w:szCs w:val="28"/>
        </w:rPr>
        <w:t>Observers should:</w:t>
      </w:r>
    </w:p>
    <w:p w:rsidR="00DA3ECA" w:rsidRPr="00BF74FE" w:rsidRDefault="00DA3ECA" w:rsidP="00DA3ECA">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8"/>
          <w:szCs w:val="28"/>
        </w:rPr>
      </w:pPr>
      <w:r w:rsidRPr="00BF74FE">
        <w:rPr>
          <w:rFonts w:ascii="Calibri" w:hAnsi="Calibri" w:cs="Calibri"/>
          <w:sz w:val="28"/>
          <w:szCs w:val="28"/>
        </w:rPr>
        <w:t>Take into account any recommendations and areas for improvement from the previous lesson observations? Is any identified practice for development improved?</w:t>
      </w:r>
      <w:r w:rsidRPr="00BF74FE">
        <w:rPr>
          <w:rFonts w:ascii="Calibri" w:hAnsi="Calibri" w:cs="Calibri"/>
          <w:b/>
          <w:sz w:val="28"/>
          <w:szCs w:val="28"/>
        </w:rPr>
        <w:t xml:space="preserve"> Make sure this is noted.</w:t>
      </w:r>
    </w:p>
    <w:p w:rsidR="00DA3ECA" w:rsidRPr="00BF74FE" w:rsidRDefault="00DA3ECA" w:rsidP="00DA3ECA">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8"/>
          <w:szCs w:val="28"/>
        </w:rPr>
      </w:pPr>
      <w:r w:rsidRPr="00BF74FE">
        <w:rPr>
          <w:rFonts w:ascii="Calibri" w:hAnsi="Calibri" w:cs="Calibri"/>
          <w:sz w:val="28"/>
          <w:szCs w:val="28"/>
        </w:rPr>
        <w:t>Look at the Scheme of Learning to gage where pupils are</w:t>
      </w:r>
    </w:p>
    <w:p w:rsidR="00DA3ECA" w:rsidRPr="00BF74FE" w:rsidRDefault="00DA3ECA" w:rsidP="00DA3ECA">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8"/>
          <w:szCs w:val="28"/>
        </w:rPr>
      </w:pPr>
      <w:r w:rsidRPr="00BF74FE">
        <w:rPr>
          <w:rFonts w:ascii="Calibri" w:hAnsi="Calibri" w:cs="Calibri"/>
          <w:sz w:val="28"/>
          <w:szCs w:val="28"/>
        </w:rPr>
        <w:t xml:space="preserve">Look over latest data and pupil groupings and steer attention towards PP, EHCP, LAC – are they supported? Are they stretched? Are they making good progress from their starting </w:t>
      </w:r>
      <w:proofErr w:type="gramStart"/>
      <w:r w:rsidRPr="00BF74FE">
        <w:rPr>
          <w:rFonts w:ascii="Calibri" w:hAnsi="Calibri" w:cs="Calibri"/>
          <w:sz w:val="28"/>
          <w:szCs w:val="28"/>
        </w:rPr>
        <w:t>points)</w:t>
      </w:r>
      <w:proofErr w:type="gramEnd"/>
    </w:p>
    <w:p w:rsidR="00DA3ECA" w:rsidRPr="00BF74FE" w:rsidRDefault="00DA3ECA" w:rsidP="00DA3ECA">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8"/>
          <w:szCs w:val="28"/>
        </w:rPr>
      </w:pPr>
      <w:r w:rsidRPr="00BF74FE">
        <w:rPr>
          <w:rFonts w:ascii="Calibri" w:hAnsi="Calibri" w:cs="Calibri"/>
          <w:sz w:val="28"/>
          <w:szCs w:val="28"/>
        </w:rPr>
        <w:t>Look through a sample of pupils books (removing some at the end of the session if needed)</w:t>
      </w:r>
    </w:p>
    <w:p w:rsidR="00DA3ECA" w:rsidRPr="00BF74FE" w:rsidRDefault="00DA3ECA" w:rsidP="00DA3ECA">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8"/>
          <w:szCs w:val="28"/>
        </w:rPr>
      </w:pPr>
      <w:r w:rsidRPr="00BF74FE">
        <w:rPr>
          <w:rFonts w:ascii="Calibri" w:hAnsi="Calibri" w:cs="Calibri"/>
          <w:sz w:val="28"/>
          <w:szCs w:val="28"/>
        </w:rPr>
        <w:t>Ask pupils questions about what they can do and what they can remember from previous lessons (go back at least ½ term and ask questions about previous learning)</w:t>
      </w:r>
    </w:p>
    <w:p w:rsidR="00DA3ECA" w:rsidRPr="00BF74FE" w:rsidRDefault="00DA3ECA" w:rsidP="00DA3ECA">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8"/>
          <w:szCs w:val="28"/>
        </w:rPr>
      </w:pPr>
      <w:r w:rsidRPr="00BF74FE">
        <w:rPr>
          <w:rFonts w:ascii="Calibri" w:hAnsi="Calibri" w:cs="Calibri"/>
          <w:sz w:val="28"/>
          <w:szCs w:val="28"/>
        </w:rPr>
        <w:t>Find the best fit on the Quality of Education Tracker for the key statements on practice.</w:t>
      </w:r>
    </w:p>
    <w:p w:rsidR="00DA3ECA" w:rsidRPr="00BF74FE" w:rsidRDefault="00DA3ECA" w:rsidP="00DA3ECA">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8"/>
          <w:szCs w:val="28"/>
        </w:rPr>
      </w:pPr>
      <w:r w:rsidRPr="00BF74FE">
        <w:rPr>
          <w:rFonts w:ascii="Calibri" w:hAnsi="Calibri" w:cs="Calibri"/>
          <w:sz w:val="28"/>
          <w:szCs w:val="28"/>
        </w:rPr>
        <w:t>Consider whether delivery matches the planned curriculum goals and intentions on the Scheme of Work</w:t>
      </w:r>
    </w:p>
    <w:p w:rsidR="00DA3ECA" w:rsidRPr="00BF74FE" w:rsidRDefault="00DA3ECA" w:rsidP="00DA3ECA">
      <w:pPr>
        <w:ind w:left="720"/>
        <w:contextualSpacing/>
        <w:rPr>
          <w:rFonts w:ascii="Calibri" w:hAnsi="Calibri" w:cs="Calibri"/>
          <w:sz w:val="28"/>
          <w:szCs w:val="28"/>
        </w:rPr>
      </w:pPr>
    </w:p>
    <w:p w:rsidR="00DA3ECA" w:rsidRPr="00BF74FE" w:rsidRDefault="00DA3ECA" w:rsidP="00DA3ECA">
      <w:pPr>
        <w:ind w:left="720"/>
        <w:contextualSpacing/>
        <w:rPr>
          <w:rFonts w:ascii="Calibri" w:hAnsi="Calibri" w:cs="Calibri"/>
          <w:sz w:val="28"/>
          <w:szCs w:val="28"/>
        </w:rPr>
      </w:pPr>
    </w:p>
    <w:p w:rsidR="00DA3ECA" w:rsidRPr="00BF74FE" w:rsidRDefault="00DA3ECA" w:rsidP="00DA3ECA">
      <w:pPr>
        <w:rPr>
          <w:rFonts w:ascii="Calibri" w:hAnsi="Calibri" w:cs="Calibri"/>
          <w:b/>
          <w:color w:val="00B050"/>
          <w:sz w:val="28"/>
          <w:szCs w:val="28"/>
        </w:rPr>
      </w:pPr>
      <w:r w:rsidRPr="00BF74FE">
        <w:rPr>
          <w:rFonts w:ascii="Calibri" w:hAnsi="Calibri" w:cs="Calibri"/>
          <w:b/>
          <w:color w:val="00B050"/>
          <w:sz w:val="28"/>
          <w:szCs w:val="28"/>
        </w:rPr>
        <w:t>After the lesson observation:</w:t>
      </w:r>
    </w:p>
    <w:p w:rsidR="00DA3ECA" w:rsidRPr="00BF74FE" w:rsidRDefault="00DA3ECA" w:rsidP="00DA3ECA">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8"/>
          <w:szCs w:val="28"/>
        </w:rPr>
      </w:pPr>
      <w:r w:rsidRPr="00BF74FE">
        <w:rPr>
          <w:rFonts w:ascii="Calibri" w:hAnsi="Calibri" w:cs="Calibri"/>
          <w:sz w:val="28"/>
          <w:szCs w:val="28"/>
        </w:rPr>
        <w:t>Remove some books to continue look for evidence of impact of teaching and progress over time: is marking and feedback in line with policy and effective? Are pupils responding to feedback? Is presentation of work at a good standard? Are pupils being challenged?</w:t>
      </w:r>
    </w:p>
    <w:p w:rsidR="00DA3ECA" w:rsidRPr="00BF74FE" w:rsidRDefault="00DA3ECA" w:rsidP="00DA3ECA">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8"/>
          <w:szCs w:val="28"/>
        </w:rPr>
      </w:pPr>
      <w:r w:rsidRPr="00BF74FE">
        <w:rPr>
          <w:rFonts w:ascii="Calibri" w:hAnsi="Calibri" w:cs="Calibri"/>
          <w:sz w:val="28"/>
          <w:szCs w:val="28"/>
        </w:rPr>
        <w:t>Continue to talk to a couple of pupils – do they enjoy the lessons? Ask further questions about prior learning – can they still remember from ½ term ago? What is behaviour usually like in the lessons?</w:t>
      </w:r>
    </w:p>
    <w:p w:rsidR="00DA3ECA" w:rsidRPr="00BF74FE" w:rsidRDefault="00DA3ECA" w:rsidP="00DA3ECA">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8"/>
          <w:szCs w:val="28"/>
        </w:rPr>
      </w:pPr>
      <w:r w:rsidRPr="00BF74FE">
        <w:rPr>
          <w:rFonts w:ascii="Calibri" w:hAnsi="Calibri" w:cs="Calibri"/>
          <w:sz w:val="28"/>
          <w:szCs w:val="28"/>
        </w:rPr>
        <w:t>Discuss any peer observer and come to best fit on what is effective practice and what practice is in need of some development.</w:t>
      </w:r>
    </w:p>
    <w:p w:rsidR="00DA3ECA" w:rsidRPr="00BF74FE" w:rsidRDefault="00DA3ECA" w:rsidP="00DA3ECA">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8"/>
          <w:szCs w:val="28"/>
        </w:rPr>
      </w:pPr>
      <w:r w:rsidRPr="00BF74FE">
        <w:rPr>
          <w:rFonts w:ascii="Calibri" w:hAnsi="Calibri" w:cs="Calibri"/>
          <w:sz w:val="28"/>
          <w:szCs w:val="28"/>
        </w:rPr>
        <w:t>Decide who is feeding back to the Teacher and arrange this, making sure that a copy of the tracker sheet is provided in paper format and by email within 48 hours of the observation taking place.</w:t>
      </w:r>
    </w:p>
    <w:p w:rsidR="00DA3ECA" w:rsidRPr="00BF74FE" w:rsidRDefault="00DA3ECA" w:rsidP="00DA3ECA">
      <w:pPr>
        <w:rPr>
          <w:rFonts w:ascii="Calibri" w:hAnsi="Calibri" w:cs="Calibri"/>
          <w:sz w:val="28"/>
          <w:szCs w:val="28"/>
        </w:rPr>
      </w:pPr>
    </w:p>
    <w:p w:rsidR="00DA3ECA" w:rsidRPr="00BF74FE" w:rsidRDefault="00DA3ECA" w:rsidP="00DA3ECA">
      <w:pPr>
        <w:rPr>
          <w:rFonts w:ascii="Calibri" w:hAnsi="Calibri" w:cs="Calibri"/>
          <w:sz w:val="28"/>
          <w:szCs w:val="28"/>
        </w:rPr>
      </w:pPr>
    </w:p>
    <w:p w:rsidR="00DA3ECA" w:rsidRPr="00BF74FE" w:rsidRDefault="00DA3ECA" w:rsidP="00DA3ECA">
      <w:pPr>
        <w:rPr>
          <w:rFonts w:ascii="Calibri" w:hAnsi="Calibri" w:cs="Calibri"/>
          <w:b/>
          <w:color w:val="00B050"/>
          <w:sz w:val="28"/>
          <w:szCs w:val="28"/>
        </w:rPr>
      </w:pPr>
      <w:r w:rsidRPr="00BF74FE">
        <w:rPr>
          <w:rFonts w:ascii="Calibri" w:hAnsi="Calibri" w:cs="Calibri"/>
          <w:b/>
          <w:color w:val="00B050"/>
          <w:sz w:val="28"/>
          <w:szCs w:val="28"/>
        </w:rPr>
        <w:t xml:space="preserve"> ‘Deep Dive’ Approach</w:t>
      </w:r>
    </w:p>
    <w:p w:rsidR="00DA3ECA" w:rsidRPr="00BF74FE" w:rsidRDefault="00DA3ECA" w:rsidP="00DA3ECA">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8"/>
          <w:szCs w:val="28"/>
        </w:rPr>
      </w:pPr>
      <w:r w:rsidRPr="00BF74FE">
        <w:rPr>
          <w:rFonts w:ascii="Calibri" w:hAnsi="Calibri" w:cs="Calibri"/>
          <w:sz w:val="28"/>
          <w:szCs w:val="28"/>
        </w:rPr>
        <w:t>Learning Walks will focus solely on monitoring areas for development from previous observations.</w:t>
      </w:r>
    </w:p>
    <w:p w:rsidR="00DA3ECA" w:rsidRPr="00BF74FE" w:rsidRDefault="00DA3ECA" w:rsidP="00DA3ECA">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8"/>
          <w:szCs w:val="28"/>
        </w:rPr>
      </w:pPr>
      <w:r w:rsidRPr="00BF74FE">
        <w:rPr>
          <w:rFonts w:ascii="Calibri" w:hAnsi="Calibri" w:cs="Calibri"/>
          <w:sz w:val="28"/>
          <w:szCs w:val="28"/>
        </w:rPr>
        <w:t>It is possible that only certain subjects across the service will be selected.</w:t>
      </w:r>
    </w:p>
    <w:p w:rsidR="00DA3ECA" w:rsidRPr="00BF74FE" w:rsidRDefault="00DA3ECA" w:rsidP="00DA3ECA">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8"/>
          <w:szCs w:val="28"/>
        </w:rPr>
      </w:pPr>
      <w:r w:rsidRPr="00BF74FE">
        <w:rPr>
          <w:rFonts w:ascii="Calibri" w:hAnsi="Calibri" w:cs="Calibri"/>
          <w:sz w:val="28"/>
          <w:szCs w:val="28"/>
        </w:rPr>
        <w:t>No commentary on individual lessons will be provided; just commentary on specific subjects across the service and global feedback on centres.</w:t>
      </w:r>
    </w:p>
    <w:p w:rsidR="00DA3ECA" w:rsidRPr="00BF74FE" w:rsidRDefault="00DA3ECA" w:rsidP="00DA3ECA">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8"/>
          <w:szCs w:val="28"/>
        </w:rPr>
      </w:pPr>
      <w:r w:rsidRPr="00BF74FE">
        <w:rPr>
          <w:rFonts w:ascii="Calibri" w:hAnsi="Calibri" w:cs="Calibri"/>
          <w:sz w:val="28"/>
          <w:szCs w:val="28"/>
        </w:rPr>
        <w:t>Any personal performance issues will be alerted to line managers.</w:t>
      </w:r>
    </w:p>
    <w:p w:rsidR="00DA3ECA" w:rsidRPr="00BF74FE" w:rsidRDefault="00DA3ECA" w:rsidP="00DA3ECA">
      <w:pPr>
        <w:contextualSpacing/>
        <w:rPr>
          <w:rFonts w:ascii="Calibri" w:hAnsi="Calibri" w:cs="Calibri"/>
          <w:sz w:val="28"/>
          <w:szCs w:val="28"/>
        </w:rPr>
      </w:pPr>
    </w:p>
    <w:p w:rsidR="00DA3ECA" w:rsidRPr="00BF74FE" w:rsidRDefault="00DA3ECA" w:rsidP="00DA3ECA">
      <w:pPr>
        <w:contextualSpacing/>
        <w:rPr>
          <w:rFonts w:ascii="Calibri" w:hAnsi="Calibri" w:cs="Calibri"/>
          <w:sz w:val="28"/>
          <w:szCs w:val="28"/>
        </w:rPr>
      </w:pPr>
    </w:p>
    <w:p w:rsidR="00DA3ECA" w:rsidRPr="00BF74FE" w:rsidRDefault="00DA3ECA" w:rsidP="00DA3ECA">
      <w:pPr>
        <w:rPr>
          <w:rFonts w:ascii="Calibri" w:hAnsi="Calibri" w:cs="Calibri"/>
          <w:b/>
          <w:color w:val="00B050"/>
          <w:sz w:val="28"/>
          <w:szCs w:val="28"/>
        </w:rPr>
      </w:pPr>
      <w:r w:rsidRPr="00BF74FE">
        <w:rPr>
          <w:rFonts w:ascii="Calibri" w:hAnsi="Calibri" w:cs="Calibri"/>
          <w:b/>
          <w:color w:val="00B050"/>
          <w:sz w:val="28"/>
          <w:szCs w:val="28"/>
        </w:rPr>
        <w:t>Deep Dives Procedures from January 2021</w:t>
      </w:r>
    </w:p>
    <w:p w:rsidR="00DA3ECA" w:rsidRPr="00BF74FE" w:rsidRDefault="00DA3ECA" w:rsidP="00DA3ECA">
      <w:pPr>
        <w:jc w:val="center"/>
        <w:rPr>
          <w:rFonts w:ascii="Calibri" w:hAnsi="Calibri" w:cs="Calibri"/>
          <w:b/>
          <w:sz w:val="28"/>
          <w:szCs w:val="28"/>
        </w:rPr>
      </w:pPr>
    </w:p>
    <w:p w:rsidR="00DA3ECA" w:rsidRPr="00BF74FE" w:rsidRDefault="00DA3ECA" w:rsidP="00DA3ECA">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8"/>
          <w:szCs w:val="28"/>
        </w:rPr>
      </w:pPr>
      <w:r w:rsidRPr="00BF74FE">
        <w:rPr>
          <w:rFonts w:ascii="Calibri" w:hAnsi="Calibri" w:cs="Calibri"/>
          <w:sz w:val="28"/>
          <w:szCs w:val="28"/>
        </w:rPr>
        <w:t>Look at previous lesson visit outcomes on tracker</w:t>
      </w:r>
    </w:p>
    <w:p w:rsidR="00DA3ECA" w:rsidRPr="00BF74FE" w:rsidRDefault="00DA3ECA" w:rsidP="00DA3ECA">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8"/>
          <w:szCs w:val="28"/>
        </w:rPr>
      </w:pPr>
      <w:r w:rsidRPr="00BF74FE">
        <w:rPr>
          <w:rFonts w:ascii="Calibri" w:hAnsi="Calibri" w:cs="Calibri"/>
          <w:sz w:val="28"/>
          <w:szCs w:val="28"/>
        </w:rPr>
        <w:t>Meeting with Middle Leader / Head of Centre / teaching staff and look at Schemes of Learning to support judgements on quality of education (INTENT, IMPLEMENTATION, IMPACT)</w:t>
      </w:r>
    </w:p>
    <w:p w:rsidR="00DA3ECA" w:rsidRPr="00BF74FE" w:rsidRDefault="00DA3ECA" w:rsidP="00DA3ECA">
      <w:pPr>
        <w:pStyle w:val="ListParagraph"/>
        <w:rPr>
          <w:rFonts w:ascii="Calibri" w:hAnsi="Calibri" w:cs="Calibri"/>
          <w:sz w:val="28"/>
          <w:szCs w:val="28"/>
        </w:rPr>
      </w:pPr>
    </w:p>
    <w:p w:rsidR="00DA3ECA" w:rsidRPr="00BF74FE" w:rsidRDefault="00DA3ECA" w:rsidP="00DA3ECA">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8"/>
          <w:szCs w:val="28"/>
        </w:rPr>
      </w:pPr>
      <w:r w:rsidRPr="00BF74FE">
        <w:rPr>
          <w:rFonts w:ascii="Calibri" w:hAnsi="Calibri" w:cs="Calibri"/>
          <w:sz w:val="28"/>
          <w:szCs w:val="28"/>
        </w:rPr>
        <w:t>Check that National Curriculum is being delivered</w:t>
      </w:r>
    </w:p>
    <w:p w:rsidR="00DA3ECA" w:rsidRPr="00BF74FE" w:rsidRDefault="00DA3ECA" w:rsidP="00DA3ECA">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8"/>
          <w:szCs w:val="28"/>
        </w:rPr>
      </w:pPr>
      <w:r w:rsidRPr="00BF74FE">
        <w:rPr>
          <w:rFonts w:ascii="Calibri" w:hAnsi="Calibri" w:cs="Calibri"/>
          <w:sz w:val="28"/>
          <w:szCs w:val="28"/>
        </w:rPr>
        <w:t>Ask for explanation of curriculum across service and why is it structured the way it is</w:t>
      </w:r>
    </w:p>
    <w:p w:rsidR="00DA3ECA" w:rsidRPr="00BF74FE" w:rsidRDefault="00DA3ECA" w:rsidP="00DA3ECA">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8"/>
          <w:szCs w:val="28"/>
        </w:rPr>
      </w:pPr>
      <w:r w:rsidRPr="00BF74FE">
        <w:rPr>
          <w:rFonts w:ascii="Calibri" w:hAnsi="Calibri" w:cs="Calibri"/>
          <w:sz w:val="28"/>
          <w:szCs w:val="28"/>
        </w:rPr>
        <w:t>Choose a topic / sequence of lessons and ask why it is planned for that specific period / half-term</w:t>
      </w:r>
    </w:p>
    <w:p w:rsidR="00DA3ECA" w:rsidRPr="00BF74FE" w:rsidRDefault="00DA3ECA" w:rsidP="00DA3ECA">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8"/>
          <w:szCs w:val="28"/>
        </w:rPr>
      </w:pPr>
      <w:r w:rsidRPr="00BF74FE">
        <w:rPr>
          <w:rFonts w:ascii="Calibri" w:hAnsi="Calibri" w:cs="Calibri"/>
          <w:sz w:val="28"/>
          <w:szCs w:val="28"/>
        </w:rPr>
        <w:lastRenderedPageBreak/>
        <w:t>Choose a SOW and ask what the outcomes are for all and what is the next steps</w:t>
      </w:r>
    </w:p>
    <w:p w:rsidR="00DA3ECA" w:rsidRPr="00BF74FE" w:rsidRDefault="00DA3ECA" w:rsidP="00DA3ECA">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8"/>
          <w:szCs w:val="28"/>
        </w:rPr>
      </w:pPr>
      <w:r w:rsidRPr="00BF74FE">
        <w:rPr>
          <w:rFonts w:ascii="Calibri" w:hAnsi="Calibri" w:cs="Calibri"/>
          <w:sz w:val="28"/>
          <w:szCs w:val="28"/>
        </w:rPr>
        <w:t>Ask general questions on curriculum intent, implementation and impact from appendix</w:t>
      </w:r>
    </w:p>
    <w:p w:rsidR="00DA3ECA" w:rsidRPr="00BF74FE" w:rsidRDefault="00DA3ECA" w:rsidP="00DA3ECA">
      <w:pPr>
        <w:pStyle w:val="ListParagraph"/>
        <w:ind w:left="1440"/>
        <w:rPr>
          <w:rFonts w:ascii="Calibri" w:hAnsi="Calibri" w:cs="Calibri"/>
          <w:sz w:val="28"/>
          <w:szCs w:val="28"/>
        </w:rPr>
      </w:pPr>
    </w:p>
    <w:p w:rsidR="00DA3ECA" w:rsidRPr="00BF74FE" w:rsidRDefault="00DA3ECA" w:rsidP="00DA3ECA">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8"/>
          <w:szCs w:val="28"/>
        </w:rPr>
      </w:pPr>
      <w:r w:rsidRPr="00BF74FE">
        <w:rPr>
          <w:rFonts w:ascii="Calibri" w:hAnsi="Calibri" w:cs="Calibri"/>
          <w:sz w:val="28"/>
          <w:szCs w:val="28"/>
        </w:rPr>
        <w:t>Visit to lessons to see if planned curriculum is being delivered (no more than 10 mins in each class)</w:t>
      </w:r>
    </w:p>
    <w:p w:rsidR="00DA3ECA" w:rsidRPr="00BF74FE" w:rsidRDefault="00DA3ECA" w:rsidP="00DA3ECA">
      <w:pPr>
        <w:pStyle w:val="ListParagraph"/>
        <w:rPr>
          <w:rFonts w:ascii="Calibri" w:hAnsi="Calibri" w:cs="Calibri"/>
          <w:sz w:val="28"/>
          <w:szCs w:val="28"/>
        </w:rPr>
      </w:pPr>
    </w:p>
    <w:p w:rsidR="00DA3ECA" w:rsidRPr="00BF74FE" w:rsidRDefault="00DA3ECA" w:rsidP="00DA3ECA">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8"/>
          <w:szCs w:val="28"/>
        </w:rPr>
      </w:pPr>
      <w:r w:rsidRPr="00BF74FE">
        <w:rPr>
          <w:rFonts w:ascii="Calibri" w:hAnsi="Calibri" w:cs="Calibri"/>
          <w:sz w:val="28"/>
          <w:szCs w:val="28"/>
        </w:rPr>
        <w:t>Ask teacher to show where lesson is on SOW</w:t>
      </w:r>
    </w:p>
    <w:p w:rsidR="00DA3ECA" w:rsidRPr="00BF74FE" w:rsidRDefault="00DA3ECA" w:rsidP="00DA3ECA">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8"/>
          <w:szCs w:val="28"/>
        </w:rPr>
      </w:pPr>
      <w:r w:rsidRPr="00BF74FE">
        <w:rPr>
          <w:rFonts w:ascii="Calibri" w:hAnsi="Calibri" w:cs="Calibri"/>
          <w:sz w:val="28"/>
          <w:szCs w:val="28"/>
        </w:rPr>
        <w:t>Ask teacher how curriculum is being adapted for SEND / PP</w:t>
      </w:r>
    </w:p>
    <w:p w:rsidR="00DA3ECA" w:rsidRPr="00BF74FE" w:rsidRDefault="00DA3ECA" w:rsidP="00DA3ECA">
      <w:pPr>
        <w:pStyle w:val="ListParagraph"/>
        <w:rPr>
          <w:rFonts w:ascii="Calibri" w:hAnsi="Calibri" w:cs="Calibri"/>
          <w:sz w:val="28"/>
          <w:szCs w:val="28"/>
        </w:rPr>
      </w:pPr>
    </w:p>
    <w:p w:rsidR="00DA3ECA" w:rsidRPr="00BF74FE" w:rsidRDefault="00DA3ECA" w:rsidP="00DA3ECA">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8"/>
          <w:szCs w:val="28"/>
        </w:rPr>
      </w:pPr>
      <w:r w:rsidRPr="00BF74FE">
        <w:rPr>
          <w:rFonts w:ascii="Calibri" w:hAnsi="Calibri" w:cs="Calibri"/>
          <w:sz w:val="28"/>
          <w:szCs w:val="28"/>
        </w:rPr>
        <w:t>Discussion with PP / SEND students, with their books / portfolios – check if planned curriculum is being taught and adapted</w:t>
      </w:r>
    </w:p>
    <w:p w:rsidR="00DA3ECA" w:rsidRPr="00BF74FE" w:rsidRDefault="00DA3ECA" w:rsidP="00DA3ECA">
      <w:pPr>
        <w:pStyle w:val="ListParagraph"/>
        <w:rPr>
          <w:rFonts w:ascii="Calibri" w:hAnsi="Calibri" w:cs="Calibri"/>
          <w:sz w:val="28"/>
          <w:szCs w:val="28"/>
        </w:rPr>
      </w:pPr>
    </w:p>
    <w:p w:rsidR="00DA3ECA" w:rsidRPr="00BF74FE" w:rsidRDefault="00DA3ECA" w:rsidP="00DA3ECA">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8"/>
          <w:szCs w:val="28"/>
        </w:rPr>
      </w:pPr>
      <w:r w:rsidRPr="00BF74FE">
        <w:rPr>
          <w:rFonts w:ascii="Calibri" w:hAnsi="Calibri" w:cs="Calibri"/>
          <w:sz w:val="28"/>
          <w:szCs w:val="28"/>
        </w:rPr>
        <w:t>Check back in books to see if SOW is being followed</w:t>
      </w:r>
    </w:p>
    <w:p w:rsidR="00DA3ECA" w:rsidRPr="00BF74FE" w:rsidRDefault="00DA3ECA" w:rsidP="00DA3ECA">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8"/>
          <w:szCs w:val="28"/>
        </w:rPr>
      </w:pPr>
      <w:r w:rsidRPr="00BF74FE">
        <w:rPr>
          <w:rFonts w:ascii="Calibri" w:hAnsi="Calibri" w:cs="Calibri"/>
          <w:sz w:val="28"/>
          <w:szCs w:val="28"/>
        </w:rPr>
        <w:t>Explore with students how they are being supported / challenged</w:t>
      </w:r>
    </w:p>
    <w:p w:rsidR="00DA3ECA" w:rsidRPr="00BF74FE" w:rsidRDefault="00DA3ECA" w:rsidP="00DA3ECA">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8"/>
          <w:szCs w:val="28"/>
        </w:rPr>
      </w:pPr>
      <w:r w:rsidRPr="00BF74FE">
        <w:rPr>
          <w:rFonts w:ascii="Calibri" w:hAnsi="Calibri" w:cs="Calibri"/>
          <w:sz w:val="28"/>
          <w:szCs w:val="28"/>
        </w:rPr>
        <w:t xml:space="preserve">Can they answer questions on previous </w:t>
      </w:r>
      <w:proofErr w:type="gramStart"/>
      <w:r w:rsidRPr="00BF74FE">
        <w:rPr>
          <w:rFonts w:ascii="Calibri" w:hAnsi="Calibri" w:cs="Calibri"/>
          <w:sz w:val="28"/>
          <w:szCs w:val="28"/>
        </w:rPr>
        <w:t>work</w:t>
      </w:r>
      <w:proofErr w:type="gramEnd"/>
    </w:p>
    <w:p w:rsidR="00DA3ECA" w:rsidRPr="00BF74FE" w:rsidRDefault="00DA3ECA" w:rsidP="00DA3ECA">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8"/>
          <w:szCs w:val="28"/>
        </w:rPr>
      </w:pPr>
      <w:r w:rsidRPr="00BF74FE">
        <w:rPr>
          <w:rFonts w:ascii="Calibri" w:hAnsi="Calibri" w:cs="Calibri"/>
          <w:sz w:val="28"/>
          <w:szCs w:val="28"/>
        </w:rPr>
        <w:t xml:space="preserve">Can they showcase how feedback has supported their learning </w:t>
      </w:r>
      <w:proofErr w:type="gramStart"/>
      <w:r w:rsidRPr="00BF74FE">
        <w:rPr>
          <w:rFonts w:ascii="Calibri" w:hAnsi="Calibri" w:cs="Calibri"/>
          <w:sz w:val="28"/>
          <w:szCs w:val="28"/>
        </w:rPr>
        <w:t>improve</w:t>
      </w:r>
      <w:proofErr w:type="gramEnd"/>
    </w:p>
    <w:p w:rsidR="00DA3ECA" w:rsidRPr="00BF74FE" w:rsidRDefault="00DA3ECA" w:rsidP="00DA3ECA">
      <w:pPr>
        <w:pStyle w:val="ListParagraph"/>
        <w:rPr>
          <w:rFonts w:ascii="Calibri" w:hAnsi="Calibri" w:cs="Calibri"/>
          <w:sz w:val="28"/>
          <w:szCs w:val="28"/>
        </w:rPr>
      </w:pPr>
    </w:p>
    <w:p w:rsidR="00DA3ECA" w:rsidRPr="00BF74FE" w:rsidRDefault="00DA3ECA" w:rsidP="00DA3ECA">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8"/>
          <w:szCs w:val="28"/>
        </w:rPr>
      </w:pPr>
      <w:r w:rsidRPr="00BF74FE">
        <w:rPr>
          <w:rFonts w:ascii="Calibri" w:hAnsi="Calibri" w:cs="Calibri"/>
          <w:sz w:val="28"/>
          <w:szCs w:val="28"/>
        </w:rPr>
        <w:t>Tracker completed for subject area with brief report on strengths, areas for improvement – passed to Middle Leader and Line Manager for action and monitoring</w:t>
      </w:r>
    </w:p>
    <w:p w:rsidR="00DA3ECA" w:rsidRPr="00BF74FE" w:rsidRDefault="00DA3ECA" w:rsidP="00DA3ECA">
      <w:pPr>
        <w:pStyle w:val="ListParagraph"/>
        <w:rPr>
          <w:rFonts w:ascii="Calibri" w:hAnsi="Calibri" w:cs="Calibri"/>
          <w:sz w:val="28"/>
          <w:szCs w:val="28"/>
        </w:rPr>
      </w:pPr>
    </w:p>
    <w:p w:rsidR="00DA3ECA" w:rsidRPr="00BF74FE" w:rsidRDefault="00DA3ECA" w:rsidP="00DA3ECA">
      <w:pPr>
        <w:rPr>
          <w:rFonts w:ascii="Calibri" w:hAnsi="Calibri" w:cs="Calibri"/>
          <w:sz w:val="28"/>
          <w:szCs w:val="28"/>
        </w:rPr>
      </w:pPr>
    </w:p>
    <w:p w:rsidR="00DA3ECA" w:rsidRPr="00BF74FE" w:rsidRDefault="00DA3ECA" w:rsidP="00DA3ECA">
      <w:pPr>
        <w:rPr>
          <w:rFonts w:ascii="Calibri" w:hAnsi="Calibri" w:cs="Calibri"/>
          <w:b/>
          <w:color w:val="00B050"/>
          <w:sz w:val="28"/>
          <w:szCs w:val="28"/>
        </w:rPr>
      </w:pPr>
      <w:r w:rsidRPr="00BF74FE">
        <w:rPr>
          <w:rFonts w:ascii="Calibri" w:hAnsi="Calibri" w:cs="Calibri"/>
          <w:b/>
          <w:color w:val="00B050"/>
          <w:sz w:val="28"/>
          <w:szCs w:val="28"/>
        </w:rPr>
        <w:t>DRAFT Schedule for DEEP DIVES</w:t>
      </w:r>
    </w:p>
    <w:p w:rsidR="00DA3ECA" w:rsidRPr="00BF74FE" w:rsidRDefault="00DA3ECA" w:rsidP="00DA3ECA">
      <w:pPr>
        <w:jc w:val="center"/>
        <w:rPr>
          <w:rFonts w:ascii="Calibri" w:hAnsi="Calibri" w:cs="Calibri"/>
          <w:b/>
          <w:sz w:val="28"/>
          <w:szCs w:val="28"/>
        </w:rPr>
      </w:pPr>
    </w:p>
    <w:p w:rsidR="00DA3ECA" w:rsidRPr="00BF74FE" w:rsidRDefault="00DA3ECA" w:rsidP="00DA3ECA">
      <w:pPr>
        <w:rPr>
          <w:rFonts w:ascii="Calibri" w:hAnsi="Calibri" w:cs="Calibri"/>
          <w:sz w:val="28"/>
          <w:szCs w:val="28"/>
        </w:rPr>
      </w:pPr>
      <w:r w:rsidRPr="00BF74FE">
        <w:rPr>
          <w:rFonts w:ascii="Calibri" w:hAnsi="Calibri" w:cs="Calibri"/>
          <w:sz w:val="28"/>
          <w:szCs w:val="28"/>
        </w:rPr>
        <w:t xml:space="preserve">Subject Lead notified by midday of day before. </w:t>
      </w:r>
    </w:p>
    <w:p w:rsidR="00DA3ECA" w:rsidRPr="00BF74FE" w:rsidRDefault="00DA3ECA" w:rsidP="00DA3ECA">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8"/>
          <w:szCs w:val="28"/>
        </w:rPr>
      </w:pPr>
      <w:r w:rsidRPr="00BF74FE">
        <w:rPr>
          <w:rFonts w:ascii="Calibri" w:hAnsi="Calibri" w:cs="Calibri"/>
          <w:sz w:val="28"/>
          <w:szCs w:val="28"/>
        </w:rPr>
        <w:t>All SOW for subject across service provided to MC that afternoon.</w:t>
      </w:r>
    </w:p>
    <w:p w:rsidR="00DA3ECA" w:rsidRPr="00BF74FE" w:rsidRDefault="00DA3ECA" w:rsidP="00DA3ECA">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8"/>
          <w:szCs w:val="28"/>
        </w:rPr>
      </w:pPr>
      <w:r w:rsidRPr="00BF74FE">
        <w:rPr>
          <w:rFonts w:ascii="Calibri" w:hAnsi="Calibri" w:cs="Calibri"/>
          <w:sz w:val="28"/>
          <w:szCs w:val="28"/>
        </w:rPr>
        <w:t>Appointment made with Subject Lead / Head of Centre</w:t>
      </w:r>
    </w:p>
    <w:p w:rsidR="00DA3ECA" w:rsidRPr="00BF74FE" w:rsidRDefault="00DA3ECA" w:rsidP="00DA3ECA">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8"/>
          <w:szCs w:val="28"/>
        </w:rPr>
      </w:pPr>
      <w:r w:rsidRPr="00BF74FE">
        <w:rPr>
          <w:rFonts w:ascii="Calibri" w:hAnsi="Calibri" w:cs="Calibri"/>
          <w:sz w:val="28"/>
          <w:szCs w:val="28"/>
        </w:rPr>
        <w:t>Timetable for day provided with list of students required and their books</w:t>
      </w:r>
    </w:p>
    <w:p w:rsidR="00DA3ECA" w:rsidRPr="00BF74FE" w:rsidRDefault="00DA3ECA" w:rsidP="00DA3ECA">
      <w:pPr>
        <w:rPr>
          <w:rFonts w:ascii="Calibri" w:hAnsi="Calibri" w:cs="Calibri"/>
          <w:sz w:val="28"/>
          <w:szCs w:val="28"/>
        </w:rPr>
      </w:pPr>
    </w:p>
    <w:p w:rsidR="00DA3ECA" w:rsidRPr="00BF74FE" w:rsidRDefault="00DA3ECA" w:rsidP="00DA3ECA">
      <w:pPr>
        <w:rPr>
          <w:rFonts w:ascii="Calibri" w:hAnsi="Calibri" w:cs="Calibri"/>
          <w:sz w:val="28"/>
          <w:szCs w:val="28"/>
        </w:rPr>
      </w:pPr>
      <w:r w:rsidRPr="00BF74FE">
        <w:rPr>
          <w:rFonts w:ascii="Calibri" w:hAnsi="Calibri" w:cs="Calibri"/>
          <w:sz w:val="28"/>
          <w:szCs w:val="28"/>
        </w:rPr>
        <w:t>All sessions are interchangeable:</w:t>
      </w:r>
    </w:p>
    <w:p w:rsidR="00DA3ECA" w:rsidRPr="00BF74FE" w:rsidRDefault="00DA3ECA" w:rsidP="00DA3ECA">
      <w:pPr>
        <w:rPr>
          <w:rFonts w:ascii="Calibri" w:hAnsi="Calibri" w:cs="Calibri"/>
          <w:sz w:val="28"/>
          <w:szCs w:val="28"/>
        </w:rPr>
      </w:pPr>
      <w:r w:rsidRPr="00BF74FE">
        <w:rPr>
          <w:rFonts w:ascii="Calibri" w:hAnsi="Calibri" w:cs="Calibri"/>
          <w:sz w:val="28"/>
          <w:szCs w:val="28"/>
        </w:rPr>
        <w:t>8.30 – Discussion with Subject Leads / Head of Centre</w:t>
      </w:r>
    </w:p>
    <w:p w:rsidR="00DA3ECA" w:rsidRPr="00BF74FE" w:rsidRDefault="00DA3ECA" w:rsidP="00DA3ECA">
      <w:pPr>
        <w:rPr>
          <w:rFonts w:ascii="Calibri" w:hAnsi="Calibri" w:cs="Calibri"/>
          <w:sz w:val="28"/>
          <w:szCs w:val="28"/>
        </w:rPr>
      </w:pPr>
      <w:r w:rsidRPr="00BF74FE">
        <w:rPr>
          <w:rFonts w:ascii="Calibri" w:hAnsi="Calibri" w:cs="Calibri"/>
          <w:sz w:val="28"/>
          <w:szCs w:val="28"/>
        </w:rPr>
        <w:t>9.15 – Lesson Visits A</w:t>
      </w:r>
    </w:p>
    <w:p w:rsidR="00DA3ECA" w:rsidRPr="00BF74FE" w:rsidRDefault="00DA3ECA" w:rsidP="00DA3ECA">
      <w:pPr>
        <w:rPr>
          <w:rFonts w:ascii="Calibri" w:hAnsi="Calibri" w:cs="Calibri"/>
          <w:sz w:val="28"/>
          <w:szCs w:val="28"/>
        </w:rPr>
      </w:pPr>
      <w:r w:rsidRPr="00BF74FE">
        <w:rPr>
          <w:rFonts w:ascii="Calibri" w:hAnsi="Calibri" w:cs="Calibri"/>
          <w:sz w:val="28"/>
          <w:szCs w:val="28"/>
        </w:rPr>
        <w:t>10.15 – Student Voice with books</w:t>
      </w:r>
    </w:p>
    <w:p w:rsidR="00DA3ECA" w:rsidRPr="00BF74FE" w:rsidRDefault="00DA3ECA" w:rsidP="00DA3ECA">
      <w:pPr>
        <w:rPr>
          <w:rFonts w:ascii="Calibri" w:hAnsi="Calibri" w:cs="Calibri"/>
          <w:sz w:val="28"/>
          <w:szCs w:val="28"/>
        </w:rPr>
      </w:pPr>
      <w:r w:rsidRPr="00BF74FE">
        <w:rPr>
          <w:rFonts w:ascii="Calibri" w:hAnsi="Calibri" w:cs="Calibri"/>
          <w:sz w:val="28"/>
          <w:szCs w:val="28"/>
        </w:rPr>
        <w:t>11.15 – Lesson visits B</w:t>
      </w:r>
    </w:p>
    <w:p w:rsidR="00DA3ECA" w:rsidRPr="00BF74FE" w:rsidRDefault="00DA3ECA" w:rsidP="00DA3ECA">
      <w:pPr>
        <w:rPr>
          <w:rFonts w:ascii="Calibri" w:hAnsi="Calibri" w:cs="Calibri"/>
          <w:sz w:val="28"/>
          <w:szCs w:val="28"/>
        </w:rPr>
      </w:pPr>
      <w:r w:rsidRPr="00BF74FE">
        <w:rPr>
          <w:rFonts w:ascii="Calibri" w:hAnsi="Calibri" w:cs="Calibri"/>
          <w:sz w:val="28"/>
          <w:szCs w:val="28"/>
        </w:rPr>
        <w:t>12.00 – Student Voice with books</w:t>
      </w:r>
    </w:p>
    <w:p w:rsidR="00DA3ECA" w:rsidRPr="00BF74FE" w:rsidRDefault="00DA3ECA" w:rsidP="00DA3ECA">
      <w:pPr>
        <w:rPr>
          <w:rFonts w:ascii="Calibri" w:hAnsi="Calibri" w:cs="Calibri"/>
          <w:sz w:val="28"/>
          <w:szCs w:val="28"/>
        </w:rPr>
      </w:pPr>
      <w:r w:rsidRPr="00BF74FE">
        <w:rPr>
          <w:rFonts w:ascii="Calibri" w:hAnsi="Calibri" w:cs="Calibri"/>
          <w:sz w:val="28"/>
          <w:szCs w:val="28"/>
        </w:rPr>
        <w:t>12.30 – Tracker completed and report drafted</w:t>
      </w:r>
    </w:p>
    <w:p w:rsidR="00DA3ECA" w:rsidRPr="00BF74FE" w:rsidRDefault="00DA3ECA" w:rsidP="00DA3ECA">
      <w:pPr>
        <w:rPr>
          <w:rFonts w:ascii="Calibri" w:hAnsi="Calibri" w:cs="Calibri"/>
          <w:sz w:val="28"/>
          <w:szCs w:val="28"/>
        </w:rPr>
      </w:pPr>
      <w:r w:rsidRPr="00BF74FE">
        <w:rPr>
          <w:rFonts w:ascii="Calibri" w:hAnsi="Calibri" w:cs="Calibri"/>
          <w:sz w:val="28"/>
          <w:szCs w:val="28"/>
        </w:rPr>
        <w:lastRenderedPageBreak/>
        <w:t>1.30 –  End of DEEP DIVE</w:t>
      </w:r>
    </w:p>
    <w:p w:rsidR="00DA3ECA" w:rsidRPr="00BF74FE" w:rsidRDefault="00DA3ECA" w:rsidP="00DA3ECA">
      <w:pPr>
        <w:contextualSpacing/>
        <w:rPr>
          <w:rFonts w:ascii="Calibri" w:hAnsi="Calibri" w:cs="Calibri"/>
          <w:sz w:val="28"/>
          <w:szCs w:val="28"/>
        </w:rPr>
      </w:pPr>
    </w:p>
    <w:p w:rsidR="00DA3ECA" w:rsidRPr="00BF74FE" w:rsidRDefault="00DA3ECA" w:rsidP="00DA3ECA">
      <w:pPr>
        <w:contextualSpacing/>
        <w:rPr>
          <w:rFonts w:ascii="Calibri" w:hAnsi="Calibri" w:cs="Calibri"/>
          <w:b/>
          <w:color w:val="00B050"/>
          <w:sz w:val="28"/>
          <w:szCs w:val="28"/>
        </w:rPr>
      </w:pPr>
    </w:p>
    <w:p w:rsidR="00DA3ECA" w:rsidRPr="00BF74FE" w:rsidRDefault="00DA3ECA" w:rsidP="00DA3ECA">
      <w:pPr>
        <w:rPr>
          <w:rFonts w:ascii="Calibri" w:hAnsi="Calibri" w:cs="Calibri"/>
          <w:b/>
          <w:color w:val="00B050"/>
          <w:sz w:val="28"/>
          <w:szCs w:val="28"/>
        </w:rPr>
      </w:pPr>
      <w:r w:rsidRPr="00BF74FE">
        <w:rPr>
          <w:rFonts w:ascii="Calibri" w:hAnsi="Calibri" w:cs="Calibri"/>
          <w:b/>
          <w:color w:val="00B050"/>
          <w:sz w:val="28"/>
          <w:szCs w:val="28"/>
        </w:rPr>
        <w:t>Reporting back on Quality of Education:</w:t>
      </w:r>
    </w:p>
    <w:p w:rsidR="00DA3ECA" w:rsidRPr="00BF74FE" w:rsidRDefault="00DA3ECA" w:rsidP="00DA3ECA">
      <w:pPr>
        <w:rPr>
          <w:rFonts w:ascii="Calibri" w:hAnsi="Calibri" w:cs="Calibri"/>
          <w:sz w:val="28"/>
          <w:szCs w:val="28"/>
        </w:rPr>
      </w:pPr>
      <w:r w:rsidRPr="00BF74FE">
        <w:rPr>
          <w:rFonts w:ascii="Calibri" w:hAnsi="Calibri" w:cs="Calibri"/>
          <w:sz w:val="28"/>
          <w:szCs w:val="28"/>
        </w:rPr>
        <w:t>Middle Leaders will report back on Lesson Observation Schedules and Senior Leaders will report back on Deep Dives. All reports need to be sent to MS, the Deputy Headteacher with responsibility for Quality of Education.</w:t>
      </w:r>
    </w:p>
    <w:p w:rsidR="00DA3ECA" w:rsidRPr="00BF74FE" w:rsidRDefault="00DA3ECA" w:rsidP="00DA3ECA">
      <w:pPr>
        <w:rPr>
          <w:rFonts w:ascii="Calibri" w:hAnsi="Calibri" w:cs="Calibri"/>
          <w:sz w:val="28"/>
          <w:szCs w:val="28"/>
        </w:rPr>
      </w:pPr>
    </w:p>
    <w:p w:rsidR="00DA3ECA" w:rsidRPr="00BF74FE" w:rsidRDefault="00DA3ECA" w:rsidP="00DA3ECA">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8"/>
          <w:szCs w:val="28"/>
        </w:rPr>
      </w:pPr>
      <w:r w:rsidRPr="00BF74FE">
        <w:rPr>
          <w:rFonts w:ascii="Calibri" w:hAnsi="Calibri" w:cs="Calibri"/>
          <w:sz w:val="28"/>
          <w:szCs w:val="28"/>
        </w:rPr>
        <w:t>Following Lesson Observations - Middle Leaders will provide a simple report on strengths and areas for development within their subject area(s) and actions to be undertaken over a specified period of time to improve any practice that is in need of development</w:t>
      </w:r>
    </w:p>
    <w:p w:rsidR="00DA3ECA" w:rsidRPr="00BF74FE" w:rsidRDefault="00DA3ECA" w:rsidP="00DA3ECA">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8"/>
          <w:szCs w:val="28"/>
        </w:rPr>
      </w:pPr>
      <w:r w:rsidRPr="00BF74FE">
        <w:rPr>
          <w:rFonts w:ascii="Calibri" w:hAnsi="Calibri" w:cs="Calibri"/>
          <w:sz w:val="28"/>
          <w:szCs w:val="28"/>
        </w:rPr>
        <w:t>The Deputy Headteacher with responsibility for Quality of Education will produce a service report for ELT and Governors which will include service strengths and areas for development and actions / CPD to be undertaken over a specified time period and how the impact of such actions will be judged (learning walks – next lesson obs, etc)</w:t>
      </w:r>
    </w:p>
    <w:p w:rsidR="00DA3ECA" w:rsidRPr="00BF74FE" w:rsidRDefault="00DA3ECA" w:rsidP="00DA3ECA">
      <w:pPr>
        <w:ind w:left="720"/>
        <w:contextualSpacing/>
        <w:rPr>
          <w:rFonts w:ascii="Calibri" w:hAnsi="Calibri" w:cs="Calibri"/>
          <w:sz w:val="28"/>
          <w:szCs w:val="28"/>
        </w:rPr>
      </w:pPr>
    </w:p>
    <w:p w:rsidR="00B8576F" w:rsidRPr="00BF74FE" w:rsidRDefault="00B8576F" w:rsidP="00B8576F">
      <w:pPr>
        <w:ind w:left="720"/>
        <w:contextualSpacing/>
        <w:rPr>
          <w:rFonts w:ascii="Calibri" w:hAnsi="Calibri" w:cs="Calibri"/>
          <w:sz w:val="28"/>
          <w:szCs w:val="28"/>
        </w:rPr>
      </w:pPr>
    </w:p>
    <w:p w:rsidR="00B8576F" w:rsidRPr="00B8576F" w:rsidRDefault="00B8576F" w:rsidP="00B8576F">
      <w:pPr>
        <w:tabs>
          <w:tab w:val="left" w:pos="5370"/>
        </w:tabs>
        <w:rPr>
          <w:rFonts w:ascii="Calibri" w:hAnsi="Calibri" w:cs="Calibri"/>
          <w:noProof/>
          <w:sz w:val="28"/>
          <w:szCs w:val="28"/>
          <w:lang w:val="en-GB" w:eastAsia="en-GB"/>
        </w:rPr>
      </w:pPr>
    </w:p>
    <w:p w:rsidR="00616890" w:rsidRDefault="00616890" w:rsidP="00251064">
      <w:pPr>
        <w:tabs>
          <w:tab w:val="left" w:pos="5370"/>
        </w:tabs>
        <w:rPr>
          <w:rFonts w:ascii="Calibri" w:hAnsi="Calibri" w:cs="Calibri"/>
          <w:b/>
          <w:noProof/>
          <w:sz w:val="28"/>
          <w:szCs w:val="28"/>
          <w:lang w:val="en-GB" w:eastAsia="en-GB"/>
        </w:rPr>
      </w:pPr>
    </w:p>
    <w:p w:rsidR="00616890" w:rsidRDefault="00616890" w:rsidP="00251064">
      <w:pPr>
        <w:tabs>
          <w:tab w:val="left" w:pos="5370"/>
        </w:tabs>
        <w:rPr>
          <w:rFonts w:ascii="Calibri" w:hAnsi="Calibri" w:cs="Calibri"/>
          <w:b/>
          <w:noProof/>
          <w:sz w:val="28"/>
          <w:szCs w:val="28"/>
          <w:lang w:val="en-GB" w:eastAsia="en-GB"/>
        </w:rPr>
      </w:pPr>
    </w:p>
    <w:p w:rsidR="00616890" w:rsidRDefault="00616890" w:rsidP="00251064">
      <w:pPr>
        <w:tabs>
          <w:tab w:val="left" w:pos="5370"/>
        </w:tabs>
        <w:rPr>
          <w:rFonts w:ascii="Calibri" w:hAnsi="Calibri" w:cs="Calibri"/>
          <w:b/>
          <w:noProof/>
          <w:sz w:val="28"/>
          <w:szCs w:val="28"/>
          <w:lang w:val="en-GB" w:eastAsia="en-GB"/>
        </w:rPr>
      </w:pPr>
    </w:p>
    <w:p w:rsidR="00616890" w:rsidRDefault="00616890" w:rsidP="00251064">
      <w:pPr>
        <w:tabs>
          <w:tab w:val="left" w:pos="5370"/>
        </w:tabs>
        <w:rPr>
          <w:rFonts w:ascii="Calibri" w:hAnsi="Calibri" w:cs="Calibri"/>
          <w:b/>
          <w:noProof/>
          <w:sz w:val="28"/>
          <w:szCs w:val="28"/>
          <w:lang w:val="en-GB" w:eastAsia="en-GB"/>
        </w:rPr>
      </w:pPr>
    </w:p>
    <w:p w:rsidR="00B8576F" w:rsidRDefault="00B8576F" w:rsidP="00251064">
      <w:pPr>
        <w:tabs>
          <w:tab w:val="left" w:pos="5370"/>
        </w:tabs>
        <w:rPr>
          <w:rFonts w:ascii="Calibri" w:hAnsi="Calibri" w:cs="Calibri"/>
          <w:b/>
          <w:noProof/>
          <w:sz w:val="28"/>
          <w:szCs w:val="28"/>
          <w:lang w:val="en-GB" w:eastAsia="en-GB"/>
        </w:rPr>
      </w:pPr>
    </w:p>
    <w:p w:rsidR="00BF74FE" w:rsidRDefault="00BF74FE" w:rsidP="00251064">
      <w:pPr>
        <w:tabs>
          <w:tab w:val="left" w:pos="5370"/>
        </w:tabs>
        <w:rPr>
          <w:rFonts w:ascii="Calibri" w:hAnsi="Calibri" w:cs="Calibri"/>
          <w:b/>
          <w:noProof/>
          <w:sz w:val="28"/>
          <w:szCs w:val="28"/>
          <w:lang w:val="en-GB" w:eastAsia="en-GB"/>
        </w:rPr>
      </w:pPr>
    </w:p>
    <w:p w:rsidR="00BF74FE" w:rsidRDefault="00BF74FE" w:rsidP="00251064">
      <w:pPr>
        <w:tabs>
          <w:tab w:val="left" w:pos="5370"/>
        </w:tabs>
        <w:rPr>
          <w:rFonts w:ascii="Calibri" w:hAnsi="Calibri" w:cs="Calibri"/>
          <w:b/>
          <w:noProof/>
          <w:sz w:val="28"/>
          <w:szCs w:val="28"/>
          <w:lang w:val="en-GB" w:eastAsia="en-GB"/>
        </w:rPr>
      </w:pPr>
    </w:p>
    <w:p w:rsidR="00BF74FE" w:rsidRDefault="00BF74FE" w:rsidP="00251064">
      <w:pPr>
        <w:tabs>
          <w:tab w:val="left" w:pos="5370"/>
        </w:tabs>
        <w:rPr>
          <w:rFonts w:ascii="Calibri" w:hAnsi="Calibri" w:cs="Calibri"/>
          <w:b/>
          <w:noProof/>
          <w:sz w:val="28"/>
          <w:szCs w:val="28"/>
          <w:lang w:val="en-GB" w:eastAsia="en-GB"/>
        </w:rPr>
      </w:pPr>
    </w:p>
    <w:p w:rsidR="00BF74FE" w:rsidRDefault="00BF74FE" w:rsidP="00251064">
      <w:pPr>
        <w:tabs>
          <w:tab w:val="left" w:pos="5370"/>
        </w:tabs>
        <w:rPr>
          <w:rFonts w:ascii="Calibri" w:hAnsi="Calibri" w:cs="Calibri"/>
          <w:b/>
          <w:noProof/>
          <w:sz w:val="28"/>
          <w:szCs w:val="28"/>
          <w:lang w:val="en-GB" w:eastAsia="en-GB"/>
        </w:rPr>
      </w:pPr>
    </w:p>
    <w:p w:rsidR="00BF74FE" w:rsidRDefault="00BF74FE" w:rsidP="00251064">
      <w:pPr>
        <w:tabs>
          <w:tab w:val="left" w:pos="5370"/>
        </w:tabs>
        <w:rPr>
          <w:rFonts w:ascii="Calibri" w:hAnsi="Calibri" w:cs="Calibri"/>
          <w:b/>
          <w:noProof/>
          <w:sz w:val="28"/>
          <w:szCs w:val="28"/>
          <w:lang w:val="en-GB" w:eastAsia="en-GB"/>
        </w:rPr>
      </w:pPr>
    </w:p>
    <w:p w:rsidR="00BF74FE" w:rsidRDefault="00BF74FE" w:rsidP="00251064">
      <w:pPr>
        <w:tabs>
          <w:tab w:val="left" w:pos="5370"/>
        </w:tabs>
        <w:rPr>
          <w:rFonts w:ascii="Calibri" w:hAnsi="Calibri" w:cs="Calibri"/>
          <w:b/>
          <w:noProof/>
          <w:sz w:val="28"/>
          <w:szCs w:val="28"/>
          <w:lang w:val="en-GB" w:eastAsia="en-GB"/>
        </w:rPr>
      </w:pPr>
    </w:p>
    <w:p w:rsidR="00BF74FE" w:rsidRDefault="00BF74FE" w:rsidP="00251064">
      <w:pPr>
        <w:tabs>
          <w:tab w:val="left" w:pos="5370"/>
        </w:tabs>
        <w:rPr>
          <w:rFonts w:ascii="Calibri" w:hAnsi="Calibri" w:cs="Calibri"/>
          <w:b/>
          <w:noProof/>
          <w:sz w:val="28"/>
          <w:szCs w:val="28"/>
          <w:lang w:val="en-GB" w:eastAsia="en-GB"/>
        </w:rPr>
      </w:pPr>
    </w:p>
    <w:p w:rsidR="00BF74FE" w:rsidRDefault="00BF74FE" w:rsidP="00251064">
      <w:pPr>
        <w:tabs>
          <w:tab w:val="left" w:pos="5370"/>
        </w:tabs>
        <w:rPr>
          <w:rFonts w:ascii="Calibri" w:hAnsi="Calibri" w:cs="Calibri"/>
          <w:b/>
          <w:noProof/>
          <w:sz w:val="28"/>
          <w:szCs w:val="28"/>
          <w:lang w:val="en-GB" w:eastAsia="en-GB"/>
        </w:rPr>
      </w:pPr>
    </w:p>
    <w:p w:rsidR="00BF74FE" w:rsidRDefault="00BF74FE" w:rsidP="00251064">
      <w:pPr>
        <w:tabs>
          <w:tab w:val="left" w:pos="5370"/>
        </w:tabs>
        <w:rPr>
          <w:rFonts w:ascii="Calibri" w:hAnsi="Calibri" w:cs="Calibri"/>
          <w:b/>
          <w:noProof/>
          <w:sz w:val="28"/>
          <w:szCs w:val="28"/>
          <w:lang w:val="en-GB" w:eastAsia="en-GB"/>
        </w:rPr>
      </w:pPr>
    </w:p>
    <w:p w:rsidR="00BF74FE" w:rsidRDefault="00BF74FE" w:rsidP="00251064">
      <w:pPr>
        <w:tabs>
          <w:tab w:val="left" w:pos="5370"/>
        </w:tabs>
        <w:rPr>
          <w:rFonts w:ascii="Calibri" w:hAnsi="Calibri" w:cs="Calibri"/>
          <w:b/>
          <w:noProof/>
          <w:sz w:val="28"/>
          <w:szCs w:val="28"/>
          <w:lang w:val="en-GB" w:eastAsia="en-GB"/>
        </w:rPr>
      </w:pPr>
    </w:p>
    <w:p w:rsidR="00BF74FE" w:rsidRDefault="00BF74FE" w:rsidP="00251064">
      <w:pPr>
        <w:tabs>
          <w:tab w:val="left" w:pos="5370"/>
        </w:tabs>
        <w:rPr>
          <w:rFonts w:ascii="Calibri" w:hAnsi="Calibri" w:cs="Calibri"/>
          <w:b/>
          <w:noProof/>
          <w:sz w:val="28"/>
          <w:szCs w:val="28"/>
          <w:lang w:val="en-GB" w:eastAsia="en-GB"/>
        </w:rPr>
      </w:pPr>
    </w:p>
    <w:p w:rsidR="00BF74FE" w:rsidRDefault="00BF74FE" w:rsidP="00251064">
      <w:pPr>
        <w:tabs>
          <w:tab w:val="left" w:pos="5370"/>
        </w:tabs>
        <w:rPr>
          <w:rFonts w:ascii="Calibri" w:hAnsi="Calibri" w:cs="Calibri"/>
          <w:b/>
          <w:noProof/>
          <w:sz w:val="28"/>
          <w:szCs w:val="28"/>
          <w:lang w:val="en-GB" w:eastAsia="en-GB"/>
        </w:rPr>
      </w:pPr>
    </w:p>
    <w:p w:rsidR="00BF74FE" w:rsidRDefault="00BF74FE" w:rsidP="00251064">
      <w:pPr>
        <w:tabs>
          <w:tab w:val="left" w:pos="5370"/>
        </w:tabs>
        <w:rPr>
          <w:rFonts w:ascii="Calibri" w:hAnsi="Calibri" w:cs="Calibri"/>
          <w:b/>
          <w:noProof/>
          <w:sz w:val="28"/>
          <w:szCs w:val="28"/>
          <w:lang w:val="en-GB" w:eastAsia="en-GB"/>
        </w:rPr>
      </w:pPr>
    </w:p>
    <w:p w:rsidR="00BF74FE" w:rsidRDefault="00BF74FE" w:rsidP="00251064">
      <w:pPr>
        <w:tabs>
          <w:tab w:val="left" w:pos="5370"/>
        </w:tabs>
        <w:rPr>
          <w:rFonts w:ascii="Calibri" w:hAnsi="Calibri" w:cs="Calibri"/>
          <w:b/>
          <w:noProof/>
          <w:sz w:val="28"/>
          <w:szCs w:val="28"/>
          <w:lang w:val="en-GB" w:eastAsia="en-GB"/>
        </w:rPr>
      </w:pPr>
    </w:p>
    <w:p w:rsidR="00B8576F" w:rsidRPr="00B8576F" w:rsidRDefault="00B8576F" w:rsidP="00B8576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sz w:val="28"/>
          <w:szCs w:val="28"/>
          <w:lang w:val="en-GB" w:eastAsia="en-GB"/>
        </w:rPr>
      </w:pPr>
      <w:r w:rsidRPr="00B8576F">
        <w:rPr>
          <w:rFonts w:ascii="Calibri" w:hAnsi="Calibri"/>
          <w:b/>
          <w:sz w:val="28"/>
          <w:szCs w:val="28"/>
          <w:lang w:val="en-GB" w:eastAsia="en-GB"/>
        </w:rPr>
        <w:lastRenderedPageBreak/>
        <w:t xml:space="preserve">The Middle Leader </w:t>
      </w:r>
      <w:r>
        <w:rPr>
          <w:rFonts w:ascii="Calibri" w:hAnsi="Calibri"/>
          <w:b/>
          <w:sz w:val="28"/>
          <w:szCs w:val="28"/>
          <w:lang w:val="en-GB" w:eastAsia="en-GB"/>
        </w:rPr>
        <w:t xml:space="preserve">/ HOC </w:t>
      </w:r>
      <w:r w:rsidRPr="00B8576F">
        <w:rPr>
          <w:rFonts w:ascii="Calibri" w:hAnsi="Calibri"/>
          <w:b/>
          <w:sz w:val="28"/>
          <w:szCs w:val="28"/>
          <w:lang w:val="en-GB" w:eastAsia="en-GB"/>
        </w:rPr>
        <w:t>Curriculum Meeting – Deep Dives / Lesson Obs</w:t>
      </w:r>
    </w:p>
    <w:p w:rsidR="00B8576F" w:rsidRDefault="00B8576F" w:rsidP="00251064">
      <w:pPr>
        <w:tabs>
          <w:tab w:val="left" w:pos="5370"/>
        </w:tabs>
        <w:rPr>
          <w:rFonts w:ascii="Calibri" w:hAnsi="Calibri" w:cs="Calibri"/>
          <w:b/>
          <w:noProof/>
          <w:sz w:val="28"/>
          <w:szCs w:val="28"/>
          <w:lang w:val="en-GB" w:eastAsia="en-GB"/>
        </w:rPr>
      </w:pPr>
    </w:p>
    <w:p w:rsidR="00B8576F" w:rsidRDefault="00B8576F" w:rsidP="00251064">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Good practice is to conduct a meeting focused on curriculum planning and the quality of education as part of lesson observations and deep dives.</w:t>
      </w:r>
    </w:p>
    <w:p w:rsidR="00B8576F" w:rsidRDefault="00B8576F" w:rsidP="00251064">
      <w:pPr>
        <w:tabs>
          <w:tab w:val="left" w:pos="5370"/>
        </w:tabs>
        <w:rPr>
          <w:rFonts w:ascii="Calibri" w:hAnsi="Calibri" w:cs="Calibri"/>
          <w:noProof/>
          <w:sz w:val="28"/>
          <w:szCs w:val="28"/>
          <w:lang w:val="en-GB" w:eastAsia="en-GB"/>
        </w:rPr>
      </w:pPr>
    </w:p>
    <w:p w:rsidR="00B8576F" w:rsidRDefault="00B8576F" w:rsidP="00251064">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These meetings with individual Middle Leaders are to:</w:t>
      </w:r>
    </w:p>
    <w:p w:rsidR="00B8576F" w:rsidRDefault="00B8576F" w:rsidP="00251064">
      <w:pPr>
        <w:tabs>
          <w:tab w:val="left" w:pos="5370"/>
        </w:tabs>
        <w:rPr>
          <w:rFonts w:ascii="Calibri" w:hAnsi="Calibri" w:cs="Calibri"/>
          <w:noProof/>
          <w:sz w:val="28"/>
          <w:szCs w:val="28"/>
          <w:lang w:val="en-GB" w:eastAsia="en-GB"/>
        </w:rPr>
      </w:pPr>
    </w:p>
    <w:p w:rsidR="00B8576F" w:rsidRDefault="00B8576F" w:rsidP="00675E79">
      <w:pPr>
        <w:pStyle w:val="ListParagraph"/>
        <w:numPr>
          <w:ilvl w:val="0"/>
          <w:numId w:val="43"/>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Provide a professional dialogue on the quality of education and the development of the subject curriculum</w:t>
      </w:r>
    </w:p>
    <w:p w:rsidR="00B8576F" w:rsidRDefault="00B8576F" w:rsidP="00B8576F">
      <w:pPr>
        <w:pStyle w:val="ListParagraph"/>
        <w:tabs>
          <w:tab w:val="left" w:pos="5370"/>
        </w:tabs>
        <w:rPr>
          <w:rFonts w:ascii="Calibri" w:hAnsi="Calibri" w:cs="Calibri"/>
          <w:noProof/>
          <w:sz w:val="28"/>
          <w:szCs w:val="28"/>
          <w:lang w:val="en-GB" w:eastAsia="en-GB"/>
        </w:rPr>
      </w:pPr>
    </w:p>
    <w:p w:rsidR="00B8576F" w:rsidRDefault="00B8576F" w:rsidP="00675E79">
      <w:pPr>
        <w:pStyle w:val="ListParagraph"/>
        <w:numPr>
          <w:ilvl w:val="0"/>
          <w:numId w:val="43"/>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Provide professional training in relation to national requirements and agenda with respect to developing strong leadership of the curriculum</w:t>
      </w:r>
    </w:p>
    <w:p w:rsidR="00B8576F" w:rsidRPr="00B8576F" w:rsidRDefault="00B8576F" w:rsidP="00B8576F">
      <w:pPr>
        <w:pStyle w:val="ListParagraph"/>
        <w:rPr>
          <w:rFonts w:ascii="Calibri" w:hAnsi="Calibri" w:cs="Calibri"/>
          <w:noProof/>
          <w:sz w:val="28"/>
          <w:szCs w:val="28"/>
          <w:lang w:val="en-GB" w:eastAsia="en-GB"/>
        </w:rPr>
      </w:pPr>
    </w:p>
    <w:p w:rsidR="00B8576F" w:rsidRDefault="00B8576F" w:rsidP="00675E79">
      <w:pPr>
        <w:pStyle w:val="ListParagraph"/>
        <w:numPr>
          <w:ilvl w:val="0"/>
          <w:numId w:val="43"/>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Ensure that the Middle Leader has the opportunity to provide the context of their team, the current situation with their subject(s) and offer their professional judgement on key aspects of the subject curriculum</w:t>
      </w:r>
    </w:p>
    <w:p w:rsidR="00B8576F" w:rsidRPr="00B8576F" w:rsidRDefault="00B8576F" w:rsidP="00B8576F">
      <w:pPr>
        <w:pStyle w:val="ListParagraph"/>
        <w:rPr>
          <w:rFonts w:ascii="Calibri" w:hAnsi="Calibri" w:cs="Calibri"/>
          <w:noProof/>
          <w:sz w:val="28"/>
          <w:szCs w:val="28"/>
          <w:lang w:val="en-GB" w:eastAsia="en-GB"/>
        </w:rPr>
      </w:pPr>
    </w:p>
    <w:p w:rsidR="00B8576F" w:rsidRDefault="00B8576F" w:rsidP="00675E79">
      <w:pPr>
        <w:pStyle w:val="ListParagraph"/>
        <w:numPr>
          <w:ilvl w:val="0"/>
          <w:numId w:val="43"/>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Triangulate that the judgement of leaders matches what is happening on the ground</w:t>
      </w:r>
    </w:p>
    <w:p w:rsidR="00B8576F" w:rsidRPr="00B8576F" w:rsidRDefault="00B8576F" w:rsidP="00B8576F">
      <w:pPr>
        <w:pStyle w:val="ListParagraph"/>
        <w:rPr>
          <w:rFonts w:ascii="Calibri" w:hAnsi="Calibri" w:cs="Calibri"/>
          <w:noProof/>
          <w:sz w:val="28"/>
          <w:szCs w:val="28"/>
          <w:lang w:val="en-GB" w:eastAsia="en-GB"/>
        </w:rPr>
      </w:pPr>
    </w:p>
    <w:p w:rsidR="00B8576F" w:rsidRDefault="00B8576F" w:rsidP="00B8576F">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The meeting will be based on a selection of curriculum-focused questions which can be found as an appendix with this guide.</w:t>
      </w:r>
    </w:p>
    <w:p w:rsidR="00B8576F" w:rsidRDefault="00B8576F" w:rsidP="00B8576F">
      <w:pPr>
        <w:tabs>
          <w:tab w:val="left" w:pos="5370"/>
        </w:tabs>
        <w:rPr>
          <w:rFonts w:ascii="Calibri" w:hAnsi="Calibri" w:cs="Calibri"/>
          <w:noProof/>
          <w:sz w:val="28"/>
          <w:szCs w:val="28"/>
          <w:lang w:val="en-GB" w:eastAsia="en-GB"/>
        </w:rPr>
      </w:pPr>
    </w:p>
    <w:p w:rsidR="00B8576F" w:rsidRDefault="00B8576F" w:rsidP="00B8576F">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The questions are designed to:</w:t>
      </w:r>
    </w:p>
    <w:p w:rsidR="00B8576F" w:rsidRDefault="00B8576F" w:rsidP="00B8576F">
      <w:pPr>
        <w:tabs>
          <w:tab w:val="left" w:pos="5370"/>
        </w:tabs>
        <w:rPr>
          <w:rFonts w:ascii="Calibri" w:hAnsi="Calibri" w:cs="Calibri"/>
          <w:noProof/>
          <w:sz w:val="28"/>
          <w:szCs w:val="28"/>
          <w:lang w:val="en-GB" w:eastAsia="en-GB"/>
        </w:rPr>
      </w:pPr>
    </w:p>
    <w:p w:rsidR="00B8576F" w:rsidRDefault="00B8576F" w:rsidP="00675E79">
      <w:pPr>
        <w:pStyle w:val="ListParagraph"/>
        <w:numPr>
          <w:ilvl w:val="0"/>
          <w:numId w:val="44"/>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Hear how ambitious leaders are for all children and young people</w:t>
      </w:r>
    </w:p>
    <w:p w:rsidR="00B8576F" w:rsidRDefault="00B8576F" w:rsidP="00675E79">
      <w:pPr>
        <w:pStyle w:val="ListParagraph"/>
        <w:numPr>
          <w:ilvl w:val="0"/>
          <w:numId w:val="44"/>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Hear about the leaders vision for the curriculum / subject</w:t>
      </w:r>
    </w:p>
    <w:p w:rsidR="00B8576F" w:rsidRDefault="00B8576F" w:rsidP="00675E79">
      <w:pPr>
        <w:pStyle w:val="ListParagraph"/>
        <w:numPr>
          <w:ilvl w:val="0"/>
          <w:numId w:val="44"/>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Hear professional judgement on the quality of intent, implementation and impact</w:t>
      </w:r>
    </w:p>
    <w:p w:rsidR="00B8576F" w:rsidRDefault="00E81E64" w:rsidP="00675E79">
      <w:pPr>
        <w:pStyle w:val="ListParagraph"/>
        <w:numPr>
          <w:ilvl w:val="0"/>
          <w:numId w:val="44"/>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Hear about perceived strengths and areas for development so these can be looked into within pupil work, pupil voice, in documents and in lessons</w:t>
      </w:r>
    </w:p>
    <w:p w:rsidR="00E81E64" w:rsidRDefault="00E81E64" w:rsidP="00E81E64">
      <w:pPr>
        <w:tabs>
          <w:tab w:val="left" w:pos="5370"/>
        </w:tabs>
        <w:rPr>
          <w:rFonts w:ascii="Calibri" w:hAnsi="Calibri" w:cs="Calibri"/>
          <w:noProof/>
          <w:sz w:val="28"/>
          <w:szCs w:val="28"/>
          <w:lang w:val="en-GB" w:eastAsia="en-GB"/>
        </w:rPr>
      </w:pPr>
    </w:p>
    <w:p w:rsidR="00E81E64" w:rsidRDefault="00E81E64" w:rsidP="00E81E64">
      <w:p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It is advisable that colleagues at least look over the questions regularly and be clear on some key elements:</w:t>
      </w:r>
    </w:p>
    <w:p w:rsidR="00E81E64" w:rsidRDefault="00E81E64" w:rsidP="00E81E64">
      <w:pPr>
        <w:tabs>
          <w:tab w:val="left" w:pos="5370"/>
        </w:tabs>
        <w:rPr>
          <w:rFonts w:ascii="Calibri" w:hAnsi="Calibri" w:cs="Calibri"/>
          <w:noProof/>
          <w:sz w:val="28"/>
          <w:szCs w:val="28"/>
          <w:lang w:val="en-GB" w:eastAsia="en-GB"/>
        </w:rPr>
      </w:pPr>
    </w:p>
    <w:p w:rsidR="00E81E64" w:rsidRDefault="00E81E64" w:rsidP="00675E79">
      <w:pPr>
        <w:pStyle w:val="ListParagraph"/>
        <w:numPr>
          <w:ilvl w:val="0"/>
          <w:numId w:val="45"/>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The vision for the subject</w:t>
      </w:r>
    </w:p>
    <w:p w:rsidR="00E81E64" w:rsidRDefault="00E81E64" w:rsidP="00675E79">
      <w:pPr>
        <w:pStyle w:val="ListParagraph"/>
        <w:numPr>
          <w:ilvl w:val="0"/>
          <w:numId w:val="45"/>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Why the content is sequenced the way it is</w:t>
      </w:r>
    </w:p>
    <w:p w:rsidR="00E81E64" w:rsidRDefault="00E81E64" w:rsidP="00675E79">
      <w:pPr>
        <w:pStyle w:val="ListParagraph"/>
        <w:numPr>
          <w:ilvl w:val="0"/>
          <w:numId w:val="45"/>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Why have the qualifications been chosen?</w:t>
      </w:r>
    </w:p>
    <w:p w:rsidR="00E81E64" w:rsidRPr="00E81E64" w:rsidRDefault="00E81E64" w:rsidP="00675E79">
      <w:pPr>
        <w:pStyle w:val="ListParagraph"/>
        <w:numPr>
          <w:ilvl w:val="0"/>
          <w:numId w:val="45"/>
        </w:numPr>
        <w:tabs>
          <w:tab w:val="left" w:pos="5370"/>
        </w:tabs>
        <w:rPr>
          <w:rFonts w:ascii="Calibri" w:hAnsi="Calibri" w:cs="Calibri"/>
          <w:noProof/>
          <w:sz w:val="28"/>
          <w:szCs w:val="28"/>
          <w:lang w:val="en-GB" w:eastAsia="en-GB"/>
        </w:rPr>
      </w:pPr>
      <w:r>
        <w:rPr>
          <w:rFonts w:ascii="Calibri" w:hAnsi="Calibri" w:cs="Calibri"/>
          <w:noProof/>
          <w:sz w:val="28"/>
          <w:szCs w:val="28"/>
          <w:lang w:val="en-GB" w:eastAsia="en-GB"/>
        </w:rPr>
        <w:t>What are the strengths and areas for development?</w:t>
      </w:r>
    </w:p>
    <w:p w:rsidR="00B8576F" w:rsidRDefault="00B8576F" w:rsidP="00251064">
      <w:pPr>
        <w:tabs>
          <w:tab w:val="left" w:pos="5370"/>
        </w:tabs>
        <w:rPr>
          <w:rFonts w:ascii="Calibri" w:hAnsi="Calibri" w:cs="Calibri"/>
          <w:b/>
          <w:noProof/>
          <w:sz w:val="28"/>
          <w:szCs w:val="28"/>
          <w:lang w:val="en-GB" w:eastAsia="en-GB"/>
        </w:rPr>
      </w:pPr>
    </w:p>
    <w:p w:rsidR="0032420C" w:rsidRPr="00EA511D" w:rsidRDefault="0032420C" w:rsidP="00251064">
      <w:pPr>
        <w:tabs>
          <w:tab w:val="left" w:pos="5370"/>
        </w:tabs>
        <w:rPr>
          <w:rFonts w:ascii="Calibri" w:hAnsi="Calibri" w:cs="Calibri"/>
          <w:b/>
          <w:noProof/>
          <w:sz w:val="28"/>
          <w:szCs w:val="28"/>
          <w:lang w:val="en-GB" w:eastAsia="en-GB"/>
        </w:rPr>
      </w:pPr>
      <w:r w:rsidRPr="0032420C">
        <w:rPr>
          <w:rFonts w:ascii="Calibri" w:hAnsi="Calibri" w:cs="Calibri"/>
          <w:b/>
          <w:noProof/>
          <w:sz w:val="28"/>
          <w:szCs w:val="28"/>
          <w:lang w:val="en-GB" w:eastAsia="en-GB"/>
        </w:rPr>
        <w:lastRenderedPageBreak/>
        <w:t>APPENDIX – Quality of Education Criteria for WPES</w:t>
      </w:r>
      <w:r w:rsidRPr="0032420C">
        <w:rPr>
          <w:rFonts w:ascii="Calibri" w:hAnsi="Calibri" w:cs="Calibri"/>
          <w:b/>
          <w:noProof/>
          <w:sz w:val="28"/>
          <w:szCs w:val="28"/>
          <w:lang w:val="en-GB" w:eastAsia="en-GB"/>
        </w:rPr>
        <w:br/>
      </w:r>
    </w:p>
    <w:tbl>
      <w:tblPr>
        <w:tblStyle w:val="TableGrid"/>
        <w:tblW w:w="0" w:type="auto"/>
        <w:tblLook w:val="04A0" w:firstRow="1" w:lastRow="0" w:firstColumn="1" w:lastColumn="0" w:noHBand="0" w:noVBand="1"/>
      </w:tblPr>
      <w:tblGrid>
        <w:gridCol w:w="1587"/>
        <w:gridCol w:w="1126"/>
        <w:gridCol w:w="1586"/>
        <w:gridCol w:w="1586"/>
        <w:gridCol w:w="1627"/>
        <w:gridCol w:w="1560"/>
      </w:tblGrid>
      <w:tr w:rsidR="0032420C" w:rsidRPr="002339A5" w:rsidTr="004528A5">
        <w:tc>
          <w:tcPr>
            <w:tcW w:w="1587" w:type="dxa"/>
            <w:shd w:val="clear" w:color="auto" w:fill="F59EC9" w:themeFill="accent6" w:themeFillTint="99"/>
          </w:tcPr>
          <w:p w:rsidR="0032420C" w:rsidRPr="001A10F7" w:rsidRDefault="0032420C" w:rsidP="004528A5">
            <w:pPr>
              <w:rPr>
                <w:b/>
                <w:sz w:val="18"/>
                <w:szCs w:val="18"/>
              </w:rPr>
            </w:pPr>
            <w:r w:rsidRPr="001A10F7">
              <w:rPr>
                <w:b/>
                <w:sz w:val="18"/>
                <w:szCs w:val="18"/>
              </w:rPr>
              <w:t>Aspect of quality of education</w:t>
            </w:r>
          </w:p>
        </w:tc>
        <w:tc>
          <w:tcPr>
            <w:tcW w:w="1070" w:type="dxa"/>
            <w:shd w:val="clear" w:color="auto" w:fill="0079BF" w:themeFill="accent1" w:themeFillShade="BF"/>
          </w:tcPr>
          <w:p w:rsidR="0032420C" w:rsidRPr="009B6574" w:rsidRDefault="0032420C" w:rsidP="004528A5">
            <w:pPr>
              <w:rPr>
                <w:b/>
                <w:sz w:val="18"/>
                <w:szCs w:val="18"/>
              </w:rPr>
            </w:pPr>
            <w:r w:rsidRPr="009B6574">
              <w:rPr>
                <w:b/>
                <w:sz w:val="18"/>
                <w:szCs w:val="18"/>
              </w:rPr>
              <w:t>Links to Teacher Standards and Early Career Framework</w:t>
            </w:r>
          </w:p>
        </w:tc>
        <w:tc>
          <w:tcPr>
            <w:tcW w:w="1586" w:type="dxa"/>
            <w:shd w:val="clear" w:color="auto" w:fill="0079BF" w:themeFill="accent1" w:themeFillShade="BF"/>
          </w:tcPr>
          <w:p w:rsidR="0032420C" w:rsidRPr="009B6574" w:rsidRDefault="0032420C" w:rsidP="004528A5">
            <w:pPr>
              <w:rPr>
                <w:b/>
                <w:sz w:val="18"/>
                <w:szCs w:val="18"/>
              </w:rPr>
            </w:pPr>
            <w:r w:rsidRPr="009B6574">
              <w:rPr>
                <w:b/>
                <w:sz w:val="18"/>
                <w:szCs w:val="18"/>
              </w:rPr>
              <w:t>Practice is embedded and highly impactful</w:t>
            </w:r>
          </w:p>
        </w:tc>
        <w:tc>
          <w:tcPr>
            <w:tcW w:w="1586" w:type="dxa"/>
            <w:shd w:val="clear" w:color="auto" w:fill="66C7FF" w:themeFill="accent1" w:themeFillTint="99"/>
          </w:tcPr>
          <w:p w:rsidR="0032420C" w:rsidRPr="009B6574" w:rsidRDefault="0032420C" w:rsidP="004528A5">
            <w:pPr>
              <w:rPr>
                <w:b/>
                <w:sz w:val="18"/>
                <w:szCs w:val="18"/>
              </w:rPr>
            </w:pPr>
            <w:r w:rsidRPr="009B6574">
              <w:rPr>
                <w:b/>
                <w:sz w:val="18"/>
                <w:szCs w:val="18"/>
              </w:rPr>
              <w:t>Practice is having a positive impact on provision and standards</w:t>
            </w:r>
          </w:p>
        </w:tc>
        <w:tc>
          <w:tcPr>
            <w:tcW w:w="1627" w:type="dxa"/>
            <w:shd w:val="clear" w:color="auto" w:fill="99D9FF" w:themeFill="accent1" w:themeFillTint="66"/>
          </w:tcPr>
          <w:p w:rsidR="0032420C" w:rsidRPr="009B6574" w:rsidRDefault="0032420C" w:rsidP="004528A5">
            <w:pPr>
              <w:rPr>
                <w:b/>
                <w:sz w:val="18"/>
                <w:szCs w:val="18"/>
              </w:rPr>
            </w:pPr>
            <w:r w:rsidRPr="009B6574">
              <w:rPr>
                <w:b/>
                <w:sz w:val="18"/>
                <w:szCs w:val="18"/>
              </w:rPr>
              <w:t>Practice is still developing</w:t>
            </w:r>
          </w:p>
        </w:tc>
        <w:tc>
          <w:tcPr>
            <w:tcW w:w="1560" w:type="dxa"/>
            <w:shd w:val="clear" w:color="auto" w:fill="CCECFF" w:themeFill="accent1" w:themeFillTint="33"/>
          </w:tcPr>
          <w:p w:rsidR="0032420C" w:rsidRPr="009B6574" w:rsidRDefault="0032420C" w:rsidP="004528A5">
            <w:pPr>
              <w:rPr>
                <w:b/>
                <w:sz w:val="18"/>
                <w:szCs w:val="18"/>
              </w:rPr>
            </w:pPr>
            <w:r w:rsidRPr="009B6574">
              <w:rPr>
                <w:b/>
                <w:sz w:val="18"/>
                <w:szCs w:val="18"/>
              </w:rPr>
              <w:t>Practice is in its early stages of development</w:t>
            </w:r>
          </w:p>
        </w:tc>
      </w:tr>
      <w:tr w:rsidR="0032420C" w:rsidRPr="002339A5" w:rsidTr="004528A5">
        <w:tc>
          <w:tcPr>
            <w:tcW w:w="1587" w:type="dxa"/>
            <w:shd w:val="clear" w:color="auto" w:fill="F59EC9" w:themeFill="accent6" w:themeFillTint="99"/>
          </w:tcPr>
          <w:p w:rsidR="0032420C" w:rsidRPr="001A10F7" w:rsidRDefault="0032420C" w:rsidP="004528A5">
            <w:pPr>
              <w:rPr>
                <w:b/>
                <w:sz w:val="18"/>
                <w:szCs w:val="18"/>
              </w:rPr>
            </w:pPr>
            <w:r>
              <w:rPr>
                <w:b/>
                <w:sz w:val="18"/>
                <w:szCs w:val="18"/>
              </w:rPr>
              <w:t>Curriculum intent – curriculum map / overview</w:t>
            </w:r>
          </w:p>
        </w:tc>
        <w:tc>
          <w:tcPr>
            <w:tcW w:w="1070" w:type="dxa"/>
          </w:tcPr>
          <w:p w:rsidR="0032420C" w:rsidRDefault="0032420C" w:rsidP="004528A5">
            <w:pPr>
              <w:rPr>
                <w:sz w:val="18"/>
                <w:szCs w:val="18"/>
              </w:rPr>
            </w:pPr>
            <w:r>
              <w:rPr>
                <w:sz w:val="18"/>
                <w:szCs w:val="18"/>
              </w:rPr>
              <w:t>1(a)</w:t>
            </w:r>
          </w:p>
          <w:p w:rsidR="0032420C" w:rsidRDefault="0032420C" w:rsidP="004528A5">
            <w:pPr>
              <w:rPr>
                <w:sz w:val="18"/>
                <w:szCs w:val="18"/>
              </w:rPr>
            </w:pPr>
            <w:r>
              <w:rPr>
                <w:sz w:val="18"/>
                <w:szCs w:val="18"/>
              </w:rPr>
              <w:t>2(b)</w:t>
            </w:r>
          </w:p>
          <w:p w:rsidR="0032420C" w:rsidRDefault="0032420C" w:rsidP="004528A5">
            <w:pPr>
              <w:rPr>
                <w:sz w:val="18"/>
                <w:szCs w:val="18"/>
              </w:rPr>
            </w:pPr>
            <w:r>
              <w:rPr>
                <w:sz w:val="18"/>
                <w:szCs w:val="18"/>
              </w:rPr>
              <w:t>2(d)</w:t>
            </w:r>
          </w:p>
          <w:p w:rsidR="0032420C" w:rsidRDefault="0032420C" w:rsidP="004528A5">
            <w:pPr>
              <w:rPr>
                <w:sz w:val="18"/>
                <w:szCs w:val="18"/>
              </w:rPr>
            </w:pPr>
            <w:r>
              <w:rPr>
                <w:sz w:val="18"/>
                <w:szCs w:val="18"/>
              </w:rPr>
              <w:t>3(a)</w:t>
            </w:r>
          </w:p>
          <w:p w:rsidR="0032420C" w:rsidRDefault="0032420C" w:rsidP="004528A5">
            <w:pPr>
              <w:rPr>
                <w:sz w:val="18"/>
                <w:szCs w:val="18"/>
              </w:rPr>
            </w:pPr>
            <w:r>
              <w:rPr>
                <w:sz w:val="18"/>
                <w:szCs w:val="18"/>
              </w:rPr>
              <w:t>3(c)</w:t>
            </w:r>
          </w:p>
          <w:p w:rsidR="0032420C" w:rsidRDefault="0032420C" w:rsidP="004528A5">
            <w:pPr>
              <w:rPr>
                <w:sz w:val="18"/>
                <w:szCs w:val="18"/>
              </w:rPr>
            </w:pPr>
            <w:r>
              <w:rPr>
                <w:sz w:val="18"/>
                <w:szCs w:val="18"/>
              </w:rPr>
              <w:t>3(b)</w:t>
            </w:r>
          </w:p>
          <w:p w:rsidR="0032420C" w:rsidRDefault="0032420C" w:rsidP="004528A5">
            <w:pPr>
              <w:rPr>
                <w:sz w:val="18"/>
                <w:szCs w:val="18"/>
              </w:rPr>
            </w:pPr>
            <w:r>
              <w:rPr>
                <w:sz w:val="18"/>
                <w:szCs w:val="18"/>
              </w:rPr>
              <w:t>4(e)</w:t>
            </w:r>
          </w:p>
          <w:p w:rsidR="0032420C" w:rsidRDefault="0032420C" w:rsidP="004528A5">
            <w:pPr>
              <w:rPr>
                <w:sz w:val="18"/>
                <w:szCs w:val="18"/>
              </w:rPr>
            </w:pPr>
            <w:r>
              <w:rPr>
                <w:sz w:val="18"/>
                <w:szCs w:val="18"/>
              </w:rPr>
              <w:t>5(d)</w:t>
            </w:r>
          </w:p>
        </w:tc>
        <w:tc>
          <w:tcPr>
            <w:tcW w:w="1586" w:type="dxa"/>
          </w:tcPr>
          <w:p w:rsidR="0032420C" w:rsidRPr="002339A5" w:rsidRDefault="0032420C" w:rsidP="004528A5">
            <w:pPr>
              <w:rPr>
                <w:sz w:val="18"/>
                <w:szCs w:val="18"/>
              </w:rPr>
            </w:pPr>
            <w:r>
              <w:rPr>
                <w:sz w:val="18"/>
                <w:szCs w:val="18"/>
              </w:rPr>
              <w:t>Middle Leaders / Senior Leaders have developed a strong INTENT and show a firm understanding of this INTENT and what it means for practice. The curriculum is ambitious and designed to give all pupils (including PP, FSM and SEND) the knowledge and cultural capital they need to succeed in life, develop fluency and independence. The requirements of the National Curriculum are taken into account or a programme with similar breadth and ambition.</w:t>
            </w:r>
          </w:p>
        </w:tc>
        <w:tc>
          <w:tcPr>
            <w:tcW w:w="1586" w:type="dxa"/>
          </w:tcPr>
          <w:p w:rsidR="0032420C" w:rsidRDefault="0032420C" w:rsidP="004528A5">
            <w:pPr>
              <w:rPr>
                <w:sz w:val="18"/>
                <w:szCs w:val="18"/>
              </w:rPr>
            </w:pPr>
            <w:r>
              <w:rPr>
                <w:sz w:val="18"/>
                <w:szCs w:val="18"/>
              </w:rPr>
              <w:t>Not all key areas of a highly effective curriculum are 100% secure but most are.</w:t>
            </w:r>
          </w:p>
        </w:tc>
        <w:tc>
          <w:tcPr>
            <w:tcW w:w="1627" w:type="dxa"/>
          </w:tcPr>
          <w:p w:rsidR="0032420C" w:rsidRDefault="0032420C" w:rsidP="004528A5">
            <w:pPr>
              <w:rPr>
                <w:sz w:val="18"/>
                <w:szCs w:val="18"/>
              </w:rPr>
            </w:pPr>
            <w:r>
              <w:rPr>
                <w:sz w:val="18"/>
                <w:szCs w:val="18"/>
              </w:rPr>
              <w:t>The vast majority of areas of a highly effective curriculum are in place AND / OR some areas lack depth, there is a lack of challenge or development of a key area.</w:t>
            </w:r>
          </w:p>
          <w:p w:rsidR="0032420C" w:rsidRDefault="0032420C" w:rsidP="004528A5">
            <w:pPr>
              <w:rPr>
                <w:sz w:val="18"/>
                <w:szCs w:val="18"/>
              </w:rPr>
            </w:pPr>
          </w:p>
          <w:p w:rsidR="0032420C" w:rsidRPr="00BE7FAC" w:rsidRDefault="0032420C" w:rsidP="004528A5">
            <w:pPr>
              <w:rPr>
                <w:b/>
                <w:color w:val="FF0000"/>
                <w:sz w:val="18"/>
                <w:szCs w:val="18"/>
              </w:rPr>
            </w:pPr>
            <w:r w:rsidRPr="00BE7FAC">
              <w:rPr>
                <w:b/>
                <w:color w:val="FF0000"/>
                <w:sz w:val="18"/>
                <w:szCs w:val="18"/>
              </w:rPr>
              <w:t>I key area is underdeveloped: cultural capital, assessment,</w:t>
            </w:r>
          </w:p>
          <w:p w:rsidR="0032420C" w:rsidRPr="00BE7FAC" w:rsidRDefault="0032420C" w:rsidP="004528A5">
            <w:pPr>
              <w:rPr>
                <w:b/>
                <w:color w:val="FF0000"/>
                <w:sz w:val="18"/>
                <w:szCs w:val="18"/>
              </w:rPr>
            </w:pPr>
          </w:p>
          <w:p w:rsidR="0032420C" w:rsidRPr="00BE7FAC" w:rsidRDefault="0032420C" w:rsidP="004528A5">
            <w:pPr>
              <w:rPr>
                <w:b/>
                <w:color w:val="FF0000"/>
                <w:sz w:val="18"/>
                <w:szCs w:val="18"/>
              </w:rPr>
            </w:pPr>
            <w:r w:rsidRPr="00BE7FAC">
              <w:rPr>
                <w:b/>
                <w:color w:val="FF0000"/>
                <w:sz w:val="18"/>
                <w:szCs w:val="18"/>
              </w:rPr>
              <w:t>There is insufficient information on the key topics, skills and knowledge to be covered.</w:t>
            </w:r>
          </w:p>
          <w:p w:rsidR="0032420C" w:rsidRPr="00BE7FAC" w:rsidRDefault="0032420C" w:rsidP="004528A5">
            <w:pPr>
              <w:rPr>
                <w:b/>
                <w:color w:val="FF0000"/>
                <w:sz w:val="18"/>
                <w:szCs w:val="18"/>
              </w:rPr>
            </w:pPr>
          </w:p>
          <w:p w:rsidR="0032420C" w:rsidRPr="00BE7FAC" w:rsidRDefault="0032420C" w:rsidP="004528A5">
            <w:pPr>
              <w:rPr>
                <w:b/>
                <w:color w:val="FF0000"/>
                <w:sz w:val="18"/>
                <w:szCs w:val="18"/>
              </w:rPr>
            </w:pPr>
            <w:r w:rsidRPr="00BE7FAC">
              <w:rPr>
                <w:b/>
                <w:color w:val="FF0000"/>
                <w:sz w:val="18"/>
                <w:szCs w:val="18"/>
              </w:rPr>
              <w:t>There is no reference to the National Curriculum (if a NC subject)</w:t>
            </w:r>
          </w:p>
          <w:p w:rsidR="0032420C" w:rsidRDefault="0032420C" w:rsidP="004528A5">
            <w:pPr>
              <w:rPr>
                <w:sz w:val="18"/>
                <w:szCs w:val="18"/>
              </w:rPr>
            </w:pPr>
          </w:p>
          <w:p w:rsidR="0032420C" w:rsidRDefault="0032420C" w:rsidP="004528A5">
            <w:pPr>
              <w:rPr>
                <w:sz w:val="18"/>
                <w:szCs w:val="18"/>
              </w:rPr>
            </w:pPr>
          </w:p>
        </w:tc>
        <w:tc>
          <w:tcPr>
            <w:tcW w:w="1560" w:type="dxa"/>
          </w:tcPr>
          <w:p w:rsidR="0032420C" w:rsidRDefault="0032420C" w:rsidP="004528A5">
            <w:pPr>
              <w:rPr>
                <w:sz w:val="18"/>
                <w:szCs w:val="18"/>
              </w:rPr>
            </w:pPr>
            <w:r>
              <w:rPr>
                <w:sz w:val="18"/>
                <w:szCs w:val="18"/>
              </w:rPr>
              <w:t>The areas of development outweigh the strong areas.</w:t>
            </w:r>
          </w:p>
          <w:p w:rsidR="0032420C" w:rsidRDefault="0032420C" w:rsidP="004528A5">
            <w:pPr>
              <w:rPr>
                <w:sz w:val="18"/>
                <w:szCs w:val="18"/>
              </w:rPr>
            </w:pPr>
          </w:p>
          <w:p w:rsidR="0032420C" w:rsidRPr="00BE7FAC" w:rsidRDefault="0032420C" w:rsidP="004528A5">
            <w:pPr>
              <w:rPr>
                <w:b/>
                <w:color w:val="FF0000"/>
                <w:sz w:val="18"/>
                <w:szCs w:val="18"/>
              </w:rPr>
            </w:pPr>
            <w:r w:rsidRPr="00BE7FAC">
              <w:rPr>
                <w:b/>
                <w:color w:val="FF0000"/>
                <w:sz w:val="18"/>
                <w:szCs w:val="18"/>
              </w:rPr>
              <w:t>1 key area is missing: cultural capital, assessment.</w:t>
            </w:r>
          </w:p>
          <w:p w:rsidR="0032420C" w:rsidRDefault="0032420C" w:rsidP="004528A5">
            <w:pPr>
              <w:rPr>
                <w:sz w:val="18"/>
                <w:szCs w:val="18"/>
              </w:rPr>
            </w:pPr>
          </w:p>
          <w:p w:rsidR="0032420C" w:rsidRDefault="0032420C" w:rsidP="004528A5">
            <w:pPr>
              <w:rPr>
                <w:sz w:val="18"/>
                <w:szCs w:val="18"/>
              </w:rPr>
            </w:pPr>
          </w:p>
        </w:tc>
      </w:tr>
      <w:tr w:rsidR="0032420C" w:rsidRPr="002339A5" w:rsidTr="004528A5">
        <w:tc>
          <w:tcPr>
            <w:tcW w:w="1587" w:type="dxa"/>
            <w:shd w:val="clear" w:color="auto" w:fill="F59EC9" w:themeFill="accent6" w:themeFillTint="99"/>
          </w:tcPr>
          <w:p w:rsidR="0032420C" w:rsidRPr="001A10F7" w:rsidRDefault="0032420C" w:rsidP="004528A5">
            <w:pPr>
              <w:rPr>
                <w:b/>
                <w:sz w:val="18"/>
                <w:szCs w:val="18"/>
              </w:rPr>
            </w:pPr>
            <w:r w:rsidRPr="001A10F7">
              <w:rPr>
                <w:b/>
                <w:sz w:val="18"/>
                <w:szCs w:val="18"/>
              </w:rPr>
              <w:t>Curriculum Intent – Schemes of Work</w:t>
            </w:r>
          </w:p>
        </w:tc>
        <w:tc>
          <w:tcPr>
            <w:tcW w:w="1070" w:type="dxa"/>
          </w:tcPr>
          <w:p w:rsidR="0032420C" w:rsidRDefault="0032420C" w:rsidP="004528A5">
            <w:pPr>
              <w:rPr>
                <w:sz w:val="18"/>
                <w:szCs w:val="18"/>
              </w:rPr>
            </w:pPr>
            <w:r>
              <w:rPr>
                <w:sz w:val="18"/>
                <w:szCs w:val="18"/>
              </w:rPr>
              <w:t>1(a)</w:t>
            </w:r>
          </w:p>
          <w:p w:rsidR="0032420C" w:rsidRDefault="0032420C" w:rsidP="004528A5">
            <w:pPr>
              <w:rPr>
                <w:sz w:val="18"/>
                <w:szCs w:val="18"/>
              </w:rPr>
            </w:pPr>
            <w:r>
              <w:rPr>
                <w:sz w:val="18"/>
                <w:szCs w:val="18"/>
              </w:rPr>
              <w:t>2(b)</w:t>
            </w:r>
          </w:p>
          <w:p w:rsidR="0032420C" w:rsidRDefault="0032420C" w:rsidP="004528A5">
            <w:pPr>
              <w:rPr>
                <w:sz w:val="18"/>
                <w:szCs w:val="18"/>
              </w:rPr>
            </w:pPr>
            <w:r>
              <w:rPr>
                <w:sz w:val="18"/>
                <w:szCs w:val="18"/>
              </w:rPr>
              <w:t>2(d)</w:t>
            </w:r>
          </w:p>
          <w:p w:rsidR="0032420C" w:rsidRDefault="0032420C" w:rsidP="004528A5">
            <w:pPr>
              <w:rPr>
                <w:sz w:val="18"/>
                <w:szCs w:val="18"/>
              </w:rPr>
            </w:pPr>
            <w:r>
              <w:rPr>
                <w:sz w:val="18"/>
                <w:szCs w:val="18"/>
              </w:rPr>
              <w:t>3(a)</w:t>
            </w:r>
          </w:p>
          <w:p w:rsidR="0032420C" w:rsidRDefault="0032420C" w:rsidP="004528A5">
            <w:pPr>
              <w:rPr>
                <w:sz w:val="18"/>
                <w:szCs w:val="18"/>
              </w:rPr>
            </w:pPr>
            <w:r>
              <w:rPr>
                <w:sz w:val="18"/>
                <w:szCs w:val="18"/>
              </w:rPr>
              <w:t>3(c)</w:t>
            </w:r>
          </w:p>
          <w:p w:rsidR="0032420C" w:rsidRDefault="0032420C" w:rsidP="004528A5">
            <w:pPr>
              <w:rPr>
                <w:sz w:val="18"/>
                <w:szCs w:val="18"/>
              </w:rPr>
            </w:pPr>
            <w:r>
              <w:rPr>
                <w:sz w:val="18"/>
                <w:szCs w:val="18"/>
              </w:rPr>
              <w:t>3(b)</w:t>
            </w:r>
          </w:p>
          <w:p w:rsidR="0032420C" w:rsidRDefault="0032420C" w:rsidP="004528A5">
            <w:pPr>
              <w:rPr>
                <w:sz w:val="18"/>
                <w:szCs w:val="18"/>
              </w:rPr>
            </w:pPr>
            <w:r>
              <w:rPr>
                <w:sz w:val="18"/>
                <w:szCs w:val="18"/>
              </w:rPr>
              <w:t>4(e)</w:t>
            </w:r>
          </w:p>
          <w:p w:rsidR="0032420C" w:rsidRPr="002339A5" w:rsidRDefault="0032420C" w:rsidP="004528A5">
            <w:pPr>
              <w:rPr>
                <w:sz w:val="18"/>
                <w:szCs w:val="18"/>
              </w:rPr>
            </w:pPr>
            <w:r>
              <w:rPr>
                <w:sz w:val="18"/>
                <w:szCs w:val="18"/>
              </w:rPr>
              <w:t>5(d)</w:t>
            </w:r>
          </w:p>
        </w:tc>
        <w:tc>
          <w:tcPr>
            <w:tcW w:w="1586" w:type="dxa"/>
          </w:tcPr>
          <w:p w:rsidR="0032420C" w:rsidRPr="00BE7FAC" w:rsidRDefault="0032420C" w:rsidP="004528A5">
            <w:pPr>
              <w:rPr>
                <w:b/>
                <w:sz w:val="18"/>
                <w:szCs w:val="18"/>
              </w:rPr>
            </w:pPr>
            <w:r w:rsidRPr="002339A5">
              <w:rPr>
                <w:sz w:val="18"/>
                <w:szCs w:val="18"/>
              </w:rPr>
              <w:t>Schemes of Work are carefully designed to match the interests and needs of all learners, enabling support, challenge,</w:t>
            </w:r>
            <w:r>
              <w:rPr>
                <w:sz w:val="18"/>
                <w:szCs w:val="18"/>
              </w:rPr>
              <w:t xml:space="preserve"> open-endedness, creativity, the development of literacy, reading, numeracy and vocabulary enrichment. SOW develop conceptual understanding and sequence knowledge and skills so that pupils can progress to the next stage and can recall knowledge and skills long-term. </w:t>
            </w:r>
            <w:r w:rsidRPr="00BE7FAC">
              <w:rPr>
                <w:b/>
                <w:color w:val="FF0000"/>
                <w:sz w:val="18"/>
                <w:szCs w:val="18"/>
              </w:rPr>
              <w:t xml:space="preserve">Learning </w:t>
            </w:r>
            <w:r w:rsidRPr="00BE7FAC">
              <w:rPr>
                <w:b/>
                <w:color w:val="FF0000"/>
                <w:sz w:val="18"/>
                <w:szCs w:val="18"/>
              </w:rPr>
              <w:lastRenderedPageBreak/>
              <w:t>gains / objectives are clearly articulated for every lesson / week with brief guidance on the learning activities</w:t>
            </w:r>
            <w:r>
              <w:rPr>
                <w:b/>
                <w:sz w:val="18"/>
                <w:szCs w:val="18"/>
              </w:rPr>
              <w:t xml:space="preserve">. </w:t>
            </w:r>
          </w:p>
        </w:tc>
        <w:tc>
          <w:tcPr>
            <w:tcW w:w="1586" w:type="dxa"/>
          </w:tcPr>
          <w:p w:rsidR="0032420C" w:rsidRDefault="0032420C" w:rsidP="004528A5">
            <w:pPr>
              <w:rPr>
                <w:sz w:val="18"/>
                <w:szCs w:val="18"/>
              </w:rPr>
            </w:pPr>
            <w:r>
              <w:rPr>
                <w:sz w:val="18"/>
                <w:szCs w:val="18"/>
              </w:rPr>
              <w:lastRenderedPageBreak/>
              <w:t>Not all key areas of a highly effective SOW are 100% secure but most are.</w:t>
            </w:r>
          </w:p>
          <w:p w:rsidR="0032420C" w:rsidRDefault="0032420C" w:rsidP="004528A5">
            <w:pPr>
              <w:rPr>
                <w:sz w:val="18"/>
                <w:szCs w:val="18"/>
              </w:rPr>
            </w:pPr>
          </w:p>
          <w:p w:rsidR="0032420C" w:rsidRPr="00BE7FAC" w:rsidRDefault="0032420C" w:rsidP="004528A5">
            <w:pPr>
              <w:rPr>
                <w:b/>
                <w:sz w:val="18"/>
                <w:szCs w:val="18"/>
              </w:rPr>
            </w:pPr>
            <w:r w:rsidRPr="00BE7FAC">
              <w:rPr>
                <w:b/>
                <w:color w:val="FF0000"/>
                <w:sz w:val="18"/>
                <w:szCs w:val="18"/>
              </w:rPr>
              <w:t>Learning gains / objectives are clearly articulated for every lesson / week with brief guidance on the learning activities</w:t>
            </w:r>
            <w:r>
              <w:rPr>
                <w:b/>
                <w:sz w:val="18"/>
                <w:szCs w:val="18"/>
              </w:rPr>
              <w:t>.</w:t>
            </w:r>
          </w:p>
        </w:tc>
        <w:tc>
          <w:tcPr>
            <w:tcW w:w="1627" w:type="dxa"/>
          </w:tcPr>
          <w:p w:rsidR="0032420C" w:rsidRDefault="0032420C" w:rsidP="004528A5">
            <w:pPr>
              <w:rPr>
                <w:sz w:val="18"/>
                <w:szCs w:val="18"/>
              </w:rPr>
            </w:pPr>
            <w:r>
              <w:rPr>
                <w:sz w:val="18"/>
                <w:szCs w:val="18"/>
              </w:rPr>
              <w:t>The vast majority of areas of a highly effective SOW are in place AND / OR some areas lack depth, there is a lack of challenge or development of a key area.</w:t>
            </w:r>
          </w:p>
          <w:p w:rsidR="0032420C" w:rsidRDefault="0032420C" w:rsidP="004528A5">
            <w:pPr>
              <w:rPr>
                <w:sz w:val="18"/>
                <w:szCs w:val="18"/>
              </w:rPr>
            </w:pPr>
          </w:p>
          <w:p w:rsidR="0032420C" w:rsidRDefault="0032420C" w:rsidP="004528A5">
            <w:pPr>
              <w:rPr>
                <w:b/>
                <w:sz w:val="18"/>
                <w:szCs w:val="18"/>
              </w:rPr>
            </w:pPr>
            <w:r>
              <w:rPr>
                <w:sz w:val="18"/>
                <w:szCs w:val="18"/>
              </w:rPr>
              <w:t xml:space="preserve">Key skill areas and agenda are not sufficiently identified in the SOL </w:t>
            </w:r>
            <w:r>
              <w:rPr>
                <w:b/>
                <w:sz w:val="18"/>
                <w:szCs w:val="18"/>
              </w:rPr>
              <w:t>(literacy, reading, independence, resilience, speaking, SMSC)</w:t>
            </w:r>
          </w:p>
          <w:p w:rsidR="0032420C" w:rsidRDefault="0032420C" w:rsidP="004528A5">
            <w:pPr>
              <w:rPr>
                <w:b/>
                <w:sz w:val="18"/>
                <w:szCs w:val="18"/>
              </w:rPr>
            </w:pPr>
          </w:p>
          <w:p w:rsidR="0032420C" w:rsidRPr="00BE7FAC" w:rsidRDefault="0032420C" w:rsidP="004528A5">
            <w:pPr>
              <w:rPr>
                <w:b/>
                <w:color w:val="FF0000"/>
                <w:sz w:val="18"/>
                <w:szCs w:val="18"/>
              </w:rPr>
            </w:pPr>
            <w:r w:rsidRPr="00BE7FAC">
              <w:rPr>
                <w:b/>
                <w:color w:val="FF0000"/>
                <w:sz w:val="18"/>
                <w:szCs w:val="18"/>
              </w:rPr>
              <w:t xml:space="preserve">There is a noticeable lack of detail on 1 key agenda: work related learning, cultural capital, </w:t>
            </w:r>
            <w:r w:rsidRPr="00BE7FAC">
              <w:rPr>
                <w:b/>
                <w:color w:val="FF0000"/>
                <w:sz w:val="18"/>
                <w:szCs w:val="18"/>
              </w:rPr>
              <w:lastRenderedPageBreak/>
              <w:t>prerequisites, common misconceptions</w:t>
            </w:r>
          </w:p>
          <w:p w:rsidR="0032420C" w:rsidRPr="00BE7FAC" w:rsidRDefault="0032420C" w:rsidP="004528A5">
            <w:pPr>
              <w:rPr>
                <w:b/>
                <w:sz w:val="18"/>
                <w:szCs w:val="18"/>
              </w:rPr>
            </w:pPr>
          </w:p>
        </w:tc>
        <w:tc>
          <w:tcPr>
            <w:tcW w:w="1560" w:type="dxa"/>
          </w:tcPr>
          <w:p w:rsidR="0032420C" w:rsidRDefault="0032420C" w:rsidP="004528A5">
            <w:pPr>
              <w:rPr>
                <w:sz w:val="18"/>
                <w:szCs w:val="18"/>
              </w:rPr>
            </w:pPr>
            <w:r>
              <w:rPr>
                <w:sz w:val="18"/>
                <w:szCs w:val="18"/>
              </w:rPr>
              <w:lastRenderedPageBreak/>
              <w:t>The vast majority of areas of a highly effective SOW are in place AND / OR some areas lack depth, there is a lack of challenge or development of a key area.</w:t>
            </w:r>
          </w:p>
          <w:p w:rsidR="0032420C" w:rsidRDefault="0032420C" w:rsidP="004528A5">
            <w:pPr>
              <w:rPr>
                <w:sz w:val="18"/>
                <w:szCs w:val="18"/>
              </w:rPr>
            </w:pPr>
          </w:p>
          <w:p w:rsidR="0032420C" w:rsidRPr="00BE7FAC" w:rsidRDefault="0032420C" w:rsidP="004528A5">
            <w:pPr>
              <w:rPr>
                <w:b/>
                <w:color w:val="FF0000"/>
                <w:sz w:val="18"/>
                <w:szCs w:val="18"/>
              </w:rPr>
            </w:pPr>
            <w:r w:rsidRPr="00BE7FAC">
              <w:rPr>
                <w:b/>
                <w:color w:val="FF0000"/>
                <w:sz w:val="18"/>
                <w:szCs w:val="18"/>
              </w:rPr>
              <w:t>Key skill areas and agenda are not identified in the SOL (literacy, reading, independence, resilience, speaking, SMSC)</w:t>
            </w:r>
          </w:p>
          <w:p w:rsidR="0032420C" w:rsidRPr="00BE7FAC" w:rsidRDefault="0032420C" w:rsidP="004528A5">
            <w:pPr>
              <w:rPr>
                <w:b/>
                <w:color w:val="FF0000"/>
                <w:sz w:val="18"/>
                <w:szCs w:val="18"/>
              </w:rPr>
            </w:pPr>
          </w:p>
          <w:p w:rsidR="0032420C" w:rsidRPr="00BE7FAC" w:rsidRDefault="0032420C" w:rsidP="004528A5">
            <w:pPr>
              <w:rPr>
                <w:b/>
                <w:color w:val="FF0000"/>
                <w:sz w:val="18"/>
                <w:szCs w:val="18"/>
              </w:rPr>
            </w:pPr>
            <w:r w:rsidRPr="00BE7FAC">
              <w:rPr>
                <w:b/>
                <w:color w:val="FF0000"/>
                <w:sz w:val="18"/>
                <w:szCs w:val="18"/>
              </w:rPr>
              <w:t xml:space="preserve">There is a noticeable lack of detail on more than 1 key agenda: work </w:t>
            </w:r>
            <w:r w:rsidRPr="00BE7FAC">
              <w:rPr>
                <w:b/>
                <w:color w:val="FF0000"/>
                <w:sz w:val="18"/>
                <w:szCs w:val="18"/>
              </w:rPr>
              <w:lastRenderedPageBreak/>
              <w:t>related learning, cultural capital, prerequisites, common misconceptions</w:t>
            </w:r>
          </w:p>
          <w:p w:rsidR="0032420C" w:rsidRPr="00BE7FAC" w:rsidRDefault="0032420C" w:rsidP="004528A5">
            <w:pPr>
              <w:rPr>
                <w:b/>
                <w:sz w:val="18"/>
                <w:szCs w:val="18"/>
              </w:rPr>
            </w:pPr>
          </w:p>
        </w:tc>
      </w:tr>
      <w:tr w:rsidR="0032420C" w:rsidRPr="002339A5" w:rsidTr="004528A5">
        <w:tc>
          <w:tcPr>
            <w:tcW w:w="1587" w:type="dxa"/>
            <w:shd w:val="clear" w:color="auto" w:fill="F59EC9" w:themeFill="accent6" w:themeFillTint="99"/>
          </w:tcPr>
          <w:p w:rsidR="0032420C" w:rsidRPr="001A10F7" w:rsidRDefault="0032420C" w:rsidP="004528A5">
            <w:pPr>
              <w:rPr>
                <w:b/>
                <w:sz w:val="18"/>
                <w:szCs w:val="18"/>
              </w:rPr>
            </w:pPr>
            <w:r>
              <w:rPr>
                <w:b/>
                <w:sz w:val="18"/>
                <w:szCs w:val="18"/>
              </w:rPr>
              <w:lastRenderedPageBreak/>
              <w:t xml:space="preserve">Curriculum intent – Schemes of Work – SMSC and Personal Development </w:t>
            </w:r>
          </w:p>
        </w:tc>
        <w:tc>
          <w:tcPr>
            <w:tcW w:w="1070" w:type="dxa"/>
          </w:tcPr>
          <w:p w:rsidR="0032420C" w:rsidRDefault="0032420C" w:rsidP="004528A5">
            <w:pPr>
              <w:rPr>
                <w:sz w:val="18"/>
                <w:szCs w:val="18"/>
              </w:rPr>
            </w:pPr>
            <w:r>
              <w:rPr>
                <w:sz w:val="18"/>
                <w:szCs w:val="18"/>
              </w:rPr>
              <w:t>2(e)</w:t>
            </w:r>
          </w:p>
          <w:p w:rsidR="0032420C" w:rsidRDefault="0032420C" w:rsidP="004528A5">
            <w:pPr>
              <w:rPr>
                <w:sz w:val="18"/>
                <w:szCs w:val="18"/>
              </w:rPr>
            </w:pPr>
            <w:r>
              <w:rPr>
                <w:sz w:val="18"/>
                <w:szCs w:val="18"/>
              </w:rPr>
              <w:t>5(b)</w:t>
            </w:r>
          </w:p>
          <w:p w:rsidR="0032420C" w:rsidRDefault="0032420C" w:rsidP="004528A5">
            <w:pPr>
              <w:rPr>
                <w:sz w:val="18"/>
                <w:szCs w:val="18"/>
              </w:rPr>
            </w:pPr>
            <w:r>
              <w:rPr>
                <w:sz w:val="18"/>
                <w:szCs w:val="18"/>
              </w:rPr>
              <w:t>5(c)</w:t>
            </w:r>
          </w:p>
          <w:p w:rsidR="0032420C" w:rsidRDefault="0032420C" w:rsidP="004528A5">
            <w:pPr>
              <w:rPr>
                <w:sz w:val="18"/>
                <w:szCs w:val="18"/>
              </w:rPr>
            </w:pPr>
          </w:p>
        </w:tc>
        <w:tc>
          <w:tcPr>
            <w:tcW w:w="1586" w:type="dxa"/>
          </w:tcPr>
          <w:p w:rsidR="0032420C" w:rsidRDefault="0032420C" w:rsidP="004528A5">
            <w:pPr>
              <w:rPr>
                <w:sz w:val="18"/>
                <w:szCs w:val="18"/>
              </w:rPr>
            </w:pPr>
            <w:r>
              <w:rPr>
                <w:sz w:val="18"/>
                <w:szCs w:val="18"/>
              </w:rPr>
              <w:t>SOW are well conceived to take into account SMSC and personal development, character, resilience, independence and team work.</w:t>
            </w:r>
          </w:p>
          <w:p w:rsidR="0032420C" w:rsidRPr="002339A5" w:rsidRDefault="0032420C" w:rsidP="004528A5">
            <w:pPr>
              <w:rPr>
                <w:sz w:val="18"/>
                <w:szCs w:val="18"/>
              </w:rPr>
            </w:pPr>
          </w:p>
        </w:tc>
        <w:tc>
          <w:tcPr>
            <w:tcW w:w="1586" w:type="dxa"/>
          </w:tcPr>
          <w:p w:rsidR="0032420C" w:rsidRDefault="0032420C" w:rsidP="004528A5">
            <w:pPr>
              <w:rPr>
                <w:sz w:val="18"/>
                <w:szCs w:val="18"/>
              </w:rPr>
            </w:pPr>
            <w:r>
              <w:rPr>
                <w:sz w:val="18"/>
                <w:szCs w:val="18"/>
              </w:rPr>
              <w:t>Not all key areas of a highly effective SOW are 100% secure but most are.</w:t>
            </w:r>
          </w:p>
          <w:p w:rsidR="0032420C" w:rsidRDefault="0032420C" w:rsidP="004528A5">
            <w:pPr>
              <w:rPr>
                <w:sz w:val="18"/>
                <w:szCs w:val="18"/>
              </w:rPr>
            </w:pPr>
          </w:p>
          <w:p w:rsidR="0032420C" w:rsidRDefault="0032420C" w:rsidP="004528A5">
            <w:pPr>
              <w:rPr>
                <w:sz w:val="18"/>
                <w:szCs w:val="18"/>
              </w:rPr>
            </w:pPr>
          </w:p>
        </w:tc>
        <w:tc>
          <w:tcPr>
            <w:tcW w:w="1627" w:type="dxa"/>
          </w:tcPr>
          <w:p w:rsidR="0032420C" w:rsidRDefault="0032420C" w:rsidP="004528A5">
            <w:pPr>
              <w:rPr>
                <w:sz w:val="18"/>
                <w:szCs w:val="18"/>
              </w:rPr>
            </w:pPr>
            <w:r>
              <w:rPr>
                <w:sz w:val="18"/>
                <w:szCs w:val="18"/>
              </w:rPr>
              <w:t>The vast majority of areas of a highly effective SOW are in place AND / OR some areas lack depth, there is a lack of challenge or development of a key area.</w:t>
            </w:r>
          </w:p>
        </w:tc>
        <w:tc>
          <w:tcPr>
            <w:tcW w:w="1560" w:type="dxa"/>
          </w:tcPr>
          <w:p w:rsidR="0032420C" w:rsidRDefault="0032420C" w:rsidP="004528A5">
            <w:pPr>
              <w:rPr>
                <w:sz w:val="18"/>
                <w:szCs w:val="18"/>
              </w:rPr>
            </w:pPr>
            <w:r>
              <w:rPr>
                <w:sz w:val="18"/>
                <w:szCs w:val="18"/>
              </w:rPr>
              <w:t>The areas of development outweigh the strong areas.</w:t>
            </w:r>
          </w:p>
          <w:p w:rsidR="0032420C" w:rsidRDefault="0032420C" w:rsidP="004528A5">
            <w:pPr>
              <w:rPr>
                <w:sz w:val="18"/>
                <w:szCs w:val="18"/>
              </w:rPr>
            </w:pPr>
          </w:p>
          <w:p w:rsidR="0032420C" w:rsidRDefault="0032420C" w:rsidP="004528A5">
            <w:pPr>
              <w:rPr>
                <w:b/>
                <w:color w:val="FF0000"/>
                <w:sz w:val="18"/>
                <w:szCs w:val="18"/>
              </w:rPr>
            </w:pPr>
            <w:r>
              <w:rPr>
                <w:b/>
                <w:color w:val="FF0000"/>
                <w:sz w:val="18"/>
                <w:szCs w:val="18"/>
              </w:rPr>
              <w:t>SMSC is not identified at all in the SOL.</w:t>
            </w:r>
          </w:p>
          <w:p w:rsidR="0032420C" w:rsidRPr="003F340E" w:rsidRDefault="0032420C" w:rsidP="004528A5">
            <w:pPr>
              <w:rPr>
                <w:b/>
                <w:color w:val="FF0000"/>
                <w:sz w:val="18"/>
                <w:szCs w:val="18"/>
              </w:rPr>
            </w:pPr>
          </w:p>
        </w:tc>
      </w:tr>
      <w:tr w:rsidR="0032420C" w:rsidRPr="002339A5" w:rsidTr="004528A5">
        <w:tc>
          <w:tcPr>
            <w:tcW w:w="1587" w:type="dxa"/>
            <w:shd w:val="clear" w:color="auto" w:fill="F59EC9" w:themeFill="accent6" w:themeFillTint="99"/>
          </w:tcPr>
          <w:p w:rsidR="0032420C" w:rsidRPr="001A10F7" w:rsidRDefault="0032420C" w:rsidP="004528A5">
            <w:pPr>
              <w:rPr>
                <w:b/>
                <w:sz w:val="18"/>
                <w:szCs w:val="18"/>
              </w:rPr>
            </w:pPr>
            <w:r w:rsidRPr="001A10F7">
              <w:rPr>
                <w:b/>
                <w:sz w:val="18"/>
                <w:szCs w:val="18"/>
              </w:rPr>
              <w:t>Curriculum intent – lesson planning</w:t>
            </w:r>
          </w:p>
        </w:tc>
        <w:tc>
          <w:tcPr>
            <w:tcW w:w="1070" w:type="dxa"/>
          </w:tcPr>
          <w:p w:rsidR="0032420C" w:rsidRDefault="0032420C" w:rsidP="004528A5">
            <w:pPr>
              <w:rPr>
                <w:sz w:val="18"/>
                <w:szCs w:val="18"/>
              </w:rPr>
            </w:pPr>
            <w:r>
              <w:rPr>
                <w:sz w:val="18"/>
                <w:szCs w:val="18"/>
              </w:rPr>
              <w:t>1(a)</w:t>
            </w:r>
          </w:p>
          <w:p w:rsidR="0032420C" w:rsidRDefault="0032420C" w:rsidP="004528A5">
            <w:pPr>
              <w:rPr>
                <w:sz w:val="18"/>
                <w:szCs w:val="18"/>
              </w:rPr>
            </w:pPr>
            <w:r>
              <w:rPr>
                <w:sz w:val="18"/>
                <w:szCs w:val="18"/>
              </w:rPr>
              <w:t>2(b)</w:t>
            </w:r>
          </w:p>
          <w:p w:rsidR="0032420C" w:rsidRDefault="0032420C" w:rsidP="004528A5">
            <w:pPr>
              <w:rPr>
                <w:sz w:val="18"/>
                <w:szCs w:val="18"/>
              </w:rPr>
            </w:pPr>
            <w:r>
              <w:rPr>
                <w:sz w:val="18"/>
                <w:szCs w:val="18"/>
              </w:rPr>
              <w:t>2(d)</w:t>
            </w:r>
          </w:p>
          <w:p w:rsidR="0032420C" w:rsidRDefault="0032420C" w:rsidP="004528A5">
            <w:pPr>
              <w:rPr>
                <w:sz w:val="18"/>
                <w:szCs w:val="18"/>
              </w:rPr>
            </w:pPr>
            <w:r>
              <w:rPr>
                <w:sz w:val="18"/>
                <w:szCs w:val="18"/>
              </w:rPr>
              <w:t>3(a)</w:t>
            </w:r>
          </w:p>
          <w:p w:rsidR="0032420C" w:rsidRDefault="0032420C" w:rsidP="004528A5">
            <w:pPr>
              <w:rPr>
                <w:sz w:val="18"/>
                <w:szCs w:val="18"/>
              </w:rPr>
            </w:pPr>
            <w:r>
              <w:rPr>
                <w:sz w:val="18"/>
                <w:szCs w:val="18"/>
              </w:rPr>
              <w:t>3(c)</w:t>
            </w:r>
          </w:p>
          <w:p w:rsidR="0032420C" w:rsidRDefault="0032420C" w:rsidP="004528A5">
            <w:pPr>
              <w:rPr>
                <w:sz w:val="18"/>
                <w:szCs w:val="18"/>
              </w:rPr>
            </w:pPr>
            <w:r>
              <w:rPr>
                <w:sz w:val="18"/>
                <w:szCs w:val="18"/>
              </w:rPr>
              <w:t>3(b)</w:t>
            </w:r>
          </w:p>
          <w:p w:rsidR="0032420C" w:rsidRDefault="0032420C" w:rsidP="004528A5">
            <w:pPr>
              <w:rPr>
                <w:sz w:val="18"/>
                <w:szCs w:val="18"/>
              </w:rPr>
            </w:pPr>
            <w:r>
              <w:rPr>
                <w:sz w:val="18"/>
                <w:szCs w:val="18"/>
              </w:rPr>
              <w:t>4(a)</w:t>
            </w:r>
          </w:p>
          <w:p w:rsidR="0032420C" w:rsidRDefault="0032420C" w:rsidP="004528A5">
            <w:pPr>
              <w:rPr>
                <w:sz w:val="18"/>
                <w:szCs w:val="18"/>
              </w:rPr>
            </w:pPr>
            <w:r>
              <w:rPr>
                <w:sz w:val="18"/>
                <w:szCs w:val="18"/>
              </w:rPr>
              <w:t>4(e)</w:t>
            </w:r>
          </w:p>
          <w:p w:rsidR="0032420C" w:rsidRDefault="0032420C" w:rsidP="004528A5">
            <w:pPr>
              <w:rPr>
                <w:sz w:val="18"/>
                <w:szCs w:val="18"/>
              </w:rPr>
            </w:pPr>
            <w:r>
              <w:rPr>
                <w:sz w:val="18"/>
                <w:szCs w:val="18"/>
              </w:rPr>
              <w:t>4(d)</w:t>
            </w:r>
          </w:p>
          <w:p w:rsidR="0032420C" w:rsidRDefault="0032420C" w:rsidP="004528A5">
            <w:pPr>
              <w:rPr>
                <w:sz w:val="18"/>
                <w:szCs w:val="18"/>
              </w:rPr>
            </w:pPr>
            <w:r>
              <w:rPr>
                <w:sz w:val="18"/>
                <w:szCs w:val="18"/>
              </w:rPr>
              <w:t>5(d)</w:t>
            </w:r>
          </w:p>
        </w:tc>
        <w:tc>
          <w:tcPr>
            <w:tcW w:w="1586" w:type="dxa"/>
          </w:tcPr>
          <w:p w:rsidR="0032420C" w:rsidRDefault="0032420C" w:rsidP="004528A5">
            <w:pPr>
              <w:rPr>
                <w:sz w:val="18"/>
                <w:szCs w:val="18"/>
              </w:rPr>
            </w:pPr>
            <w:r>
              <w:rPr>
                <w:sz w:val="18"/>
                <w:szCs w:val="18"/>
              </w:rPr>
              <w:t xml:space="preserve">Learning is sequenced effectively over the session, designed to capture all learner’s interests, support and challenge. Questioning is </w:t>
            </w:r>
            <w:proofErr w:type="gramStart"/>
            <w:r>
              <w:rPr>
                <w:sz w:val="18"/>
                <w:szCs w:val="18"/>
              </w:rPr>
              <w:t>bespoke</w:t>
            </w:r>
            <w:proofErr w:type="gramEnd"/>
            <w:r>
              <w:rPr>
                <w:sz w:val="18"/>
                <w:szCs w:val="18"/>
              </w:rPr>
              <w:t xml:space="preserve"> and well-planned, coupled with open-ended learning which challenges all pupils to make strong progress. Homework is planned appropriately and where relevant. Prior learning is recalled and applied to new situations. </w:t>
            </w:r>
          </w:p>
          <w:p w:rsidR="0032420C" w:rsidRDefault="0032420C" w:rsidP="004528A5">
            <w:pPr>
              <w:rPr>
                <w:sz w:val="18"/>
                <w:szCs w:val="18"/>
              </w:rPr>
            </w:pPr>
            <w:r w:rsidRPr="00BE7FAC">
              <w:rPr>
                <w:b/>
                <w:color w:val="FF0000"/>
                <w:sz w:val="18"/>
                <w:szCs w:val="18"/>
              </w:rPr>
              <w:t>Learning gains / objectives are clearly articulated for every lesson / week with brief guidance on the learning activities</w:t>
            </w:r>
            <w:r>
              <w:rPr>
                <w:b/>
                <w:sz w:val="18"/>
                <w:szCs w:val="18"/>
              </w:rPr>
              <w:t>.</w:t>
            </w:r>
          </w:p>
          <w:p w:rsidR="0032420C" w:rsidRPr="002339A5" w:rsidRDefault="0032420C" w:rsidP="004528A5">
            <w:pPr>
              <w:rPr>
                <w:sz w:val="18"/>
                <w:szCs w:val="18"/>
              </w:rPr>
            </w:pPr>
          </w:p>
        </w:tc>
        <w:tc>
          <w:tcPr>
            <w:tcW w:w="1586" w:type="dxa"/>
          </w:tcPr>
          <w:p w:rsidR="0032420C" w:rsidRDefault="0032420C" w:rsidP="004528A5">
            <w:pPr>
              <w:rPr>
                <w:sz w:val="18"/>
                <w:szCs w:val="18"/>
              </w:rPr>
            </w:pPr>
            <w:r>
              <w:rPr>
                <w:sz w:val="18"/>
                <w:szCs w:val="18"/>
              </w:rPr>
              <w:t>Not all key areas of highly effective planning are 100% secure but most are.</w:t>
            </w:r>
          </w:p>
          <w:p w:rsidR="0032420C" w:rsidRDefault="0032420C" w:rsidP="004528A5">
            <w:pPr>
              <w:rPr>
                <w:sz w:val="18"/>
                <w:szCs w:val="18"/>
              </w:rPr>
            </w:pPr>
          </w:p>
          <w:p w:rsidR="0032420C" w:rsidRPr="002339A5" w:rsidRDefault="0032420C" w:rsidP="004528A5">
            <w:pPr>
              <w:rPr>
                <w:sz w:val="18"/>
                <w:szCs w:val="18"/>
              </w:rPr>
            </w:pPr>
            <w:r w:rsidRPr="00BE7FAC">
              <w:rPr>
                <w:b/>
                <w:color w:val="FF0000"/>
                <w:sz w:val="18"/>
                <w:szCs w:val="18"/>
              </w:rPr>
              <w:t>Learning gains / objectives are clearly articulated for every lesson / week with brief guidance on the learning activities</w:t>
            </w:r>
            <w:r>
              <w:rPr>
                <w:b/>
                <w:sz w:val="18"/>
                <w:szCs w:val="18"/>
              </w:rPr>
              <w:t>.</w:t>
            </w:r>
          </w:p>
        </w:tc>
        <w:tc>
          <w:tcPr>
            <w:tcW w:w="1627" w:type="dxa"/>
          </w:tcPr>
          <w:p w:rsidR="0032420C" w:rsidRDefault="0032420C" w:rsidP="004528A5">
            <w:pPr>
              <w:rPr>
                <w:sz w:val="18"/>
                <w:szCs w:val="18"/>
              </w:rPr>
            </w:pPr>
            <w:r>
              <w:rPr>
                <w:sz w:val="18"/>
                <w:szCs w:val="18"/>
              </w:rPr>
              <w:t>The vast majority of areas of highly effective planning are in place AND / OR some areas lack depth, there is a lack of challenge or development of a key area.</w:t>
            </w:r>
          </w:p>
          <w:p w:rsidR="0032420C" w:rsidRDefault="0032420C" w:rsidP="004528A5">
            <w:pPr>
              <w:rPr>
                <w:sz w:val="18"/>
                <w:szCs w:val="18"/>
              </w:rPr>
            </w:pPr>
          </w:p>
          <w:p w:rsidR="0032420C" w:rsidRPr="002339A5" w:rsidRDefault="0032420C" w:rsidP="004528A5">
            <w:pPr>
              <w:rPr>
                <w:sz w:val="18"/>
                <w:szCs w:val="18"/>
              </w:rPr>
            </w:pPr>
            <w:r w:rsidRPr="003F340E">
              <w:rPr>
                <w:b/>
                <w:color w:val="FF0000"/>
                <w:sz w:val="18"/>
                <w:szCs w:val="18"/>
              </w:rPr>
              <w:t>Learning gains / objectives are not clear enough AND / OR there is not enough guidance on sequencing of activities.</w:t>
            </w:r>
          </w:p>
        </w:tc>
        <w:tc>
          <w:tcPr>
            <w:tcW w:w="1560" w:type="dxa"/>
          </w:tcPr>
          <w:p w:rsidR="0032420C" w:rsidRDefault="0032420C" w:rsidP="004528A5">
            <w:pPr>
              <w:rPr>
                <w:sz w:val="18"/>
                <w:szCs w:val="18"/>
              </w:rPr>
            </w:pPr>
            <w:r>
              <w:rPr>
                <w:sz w:val="18"/>
                <w:szCs w:val="18"/>
              </w:rPr>
              <w:t>The areas of development outweigh the strong areas.</w:t>
            </w:r>
          </w:p>
          <w:p w:rsidR="0032420C" w:rsidRDefault="0032420C" w:rsidP="004528A5">
            <w:pPr>
              <w:rPr>
                <w:sz w:val="18"/>
                <w:szCs w:val="18"/>
              </w:rPr>
            </w:pPr>
          </w:p>
          <w:p w:rsidR="0032420C" w:rsidRPr="002339A5" w:rsidRDefault="0032420C" w:rsidP="004528A5">
            <w:pPr>
              <w:rPr>
                <w:sz w:val="18"/>
                <w:szCs w:val="18"/>
              </w:rPr>
            </w:pPr>
            <w:r>
              <w:rPr>
                <w:b/>
                <w:color w:val="FF0000"/>
                <w:sz w:val="18"/>
                <w:szCs w:val="18"/>
              </w:rPr>
              <w:t>There are no learning gains / objectives expressed and the focus is on the completion of tasks.</w:t>
            </w:r>
          </w:p>
        </w:tc>
      </w:tr>
      <w:tr w:rsidR="0032420C" w:rsidRPr="002339A5" w:rsidTr="004528A5">
        <w:tc>
          <w:tcPr>
            <w:tcW w:w="1587" w:type="dxa"/>
            <w:shd w:val="clear" w:color="auto" w:fill="F59EC9" w:themeFill="accent6" w:themeFillTint="99"/>
          </w:tcPr>
          <w:p w:rsidR="0032420C" w:rsidRPr="001A10F7" w:rsidRDefault="0032420C" w:rsidP="004528A5">
            <w:pPr>
              <w:rPr>
                <w:b/>
                <w:sz w:val="18"/>
                <w:szCs w:val="18"/>
              </w:rPr>
            </w:pPr>
            <w:r>
              <w:rPr>
                <w:b/>
                <w:sz w:val="18"/>
                <w:szCs w:val="18"/>
              </w:rPr>
              <w:t>Quality of Education – implementation – subject knowledge</w:t>
            </w:r>
          </w:p>
        </w:tc>
        <w:tc>
          <w:tcPr>
            <w:tcW w:w="1070" w:type="dxa"/>
          </w:tcPr>
          <w:p w:rsidR="0032420C" w:rsidRDefault="0032420C" w:rsidP="004528A5">
            <w:pPr>
              <w:rPr>
                <w:sz w:val="18"/>
                <w:szCs w:val="18"/>
              </w:rPr>
            </w:pPr>
            <w:r>
              <w:rPr>
                <w:sz w:val="18"/>
                <w:szCs w:val="18"/>
              </w:rPr>
              <w:t>2(d)</w:t>
            </w:r>
          </w:p>
          <w:p w:rsidR="0032420C" w:rsidRDefault="0032420C" w:rsidP="004528A5">
            <w:pPr>
              <w:rPr>
                <w:sz w:val="18"/>
                <w:szCs w:val="18"/>
              </w:rPr>
            </w:pPr>
            <w:r>
              <w:rPr>
                <w:sz w:val="18"/>
                <w:szCs w:val="18"/>
              </w:rPr>
              <w:t>4(a)</w:t>
            </w:r>
          </w:p>
          <w:p w:rsidR="0032420C" w:rsidRDefault="0032420C" w:rsidP="004528A5">
            <w:pPr>
              <w:rPr>
                <w:sz w:val="18"/>
                <w:szCs w:val="18"/>
              </w:rPr>
            </w:pPr>
            <w:r>
              <w:rPr>
                <w:sz w:val="18"/>
                <w:szCs w:val="18"/>
              </w:rPr>
              <w:t>5(a)</w:t>
            </w:r>
          </w:p>
          <w:p w:rsidR="0032420C" w:rsidRDefault="0032420C" w:rsidP="004528A5">
            <w:pPr>
              <w:rPr>
                <w:sz w:val="18"/>
                <w:szCs w:val="18"/>
              </w:rPr>
            </w:pPr>
            <w:r>
              <w:rPr>
                <w:sz w:val="18"/>
                <w:szCs w:val="18"/>
              </w:rPr>
              <w:t>5(b)</w:t>
            </w:r>
          </w:p>
          <w:p w:rsidR="0032420C" w:rsidRDefault="0032420C" w:rsidP="004528A5">
            <w:pPr>
              <w:rPr>
                <w:sz w:val="18"/>
                <w:szCs w:val="18"/>
              </w:rPr>
            </w:pPr>
            <w:r>
              <w:rPr>
                <w:sz w:val="18"/>
                <w:szCs w:val="18"/>
              </w:rPr>
              <w:t>5(c)</w:t>
            </w:r>
          </w:p>
          <w:p w:rsidR="0032420C" w:rsidRDefault="0032420C" w:rsidP="004528A5">
            <w:pPr>
              <w:rPr>
                <w:sz w:val="18"/>
                <w:szCs w:val="18"/>
              </w:rPr>
            </w:pPr>
            <w:r>
              <w:rPr>
                <w:sz w:val="18"/>
                <w:szCs w:val="18"/>
              </w:rPr>
              <w:t>5(d)</w:t>
            </w:r>
          </w:p>
          <w:p w:rsidR="0032420C" w:rsidRDefault="0032420C" w:rsidP="004528A5">
            <w:pPr>
              <w:rPr>
                <w:sz w:val="18"/>
                <w:szCs w:val="18"/>
              </w:rPr>
            </w:pPr>
          </w:p>
        </w:tc>
        <w:tc>
          <w:tcPr>
            <w:tcW w:w="1586" w:type="dxa"/>
          </w:tcPr>
          <w:p w:rsidR="0032420C" w:rsidRPr="002339A5" w:rsidRDefault="0032420C" w:rsidP="004528A5">
            <w:pPr>
              <w:rPr>
                <w:sz w:val="18"/>
                <w:szCs w:val="18"/>
              </w:rPr>
            </w:pPr>
            <w:r>
              <w:rPr>
                <w:sz w:val="18"/>
                <w:szCs w:val="18"/>
              </w:rPr>
              <w:t xml:space="preserve">The work given to pupils over time consistently matches the aims of the curriculum in being coherently planned and sequenced towards cumulatively sufficient knowledge and </w:t>
            </w:r>
            <w:r>
              <w:rPr>
                <w:sz w:val="18"/>
                <w:szCs w:val="18"/>
              </w:rPr>
              <w:lastRenderedPageBreak/>
              <w:t>skills for future learning and employment. Teachers have strong subject knowledge of the courses they teach.</w:t>
            </w:r>
          </w:p>
        </w:tc>
        <w:tc>
          <w:tcPr>
            <w:tcW w:w="1586" w:type="dxa"/>
          </w:tcPr>
          <w:p w:rsidR="0032420C" w:rsidRDefault="0032420C" w:rsidP="004528A5">
            <w:pPr>
              <w:rPr>
                <w:sz w:val="18"/>
                <w:szCs w:val="18"/>
              </w:rPr>
            </w:pPr>
            <w:r>
              <w:rPr>
                <w:sz w:val="18"/>
                <w:szCs w:val="18"/>
              </w:rPr>
              <w:lastRenderedPageBreak/>
              <w:t>Not all key areas are 100% secure but most are.</w:t>
            </w:r>
          </w:p>
          <w:p w:rsidR="0032420C" w:rsidRDefault="0032420C" w:rsidP="004528A5">
            <w:pPr>
              <w:rPr>
                <w:sz w:val="18"/>
                <w:szCs w:val="18"/>
              </w:rPr>
            </w:pPr>
          </w:p>
          <w:p w:rsidR="0032420C" w:rsidRPr="002339A5" w:rsidRDefault="0032420C" w:rsidP="004528A5">
            <w:pPr>
              <w:rPr>
                <w:sz w:val="18"/>
                <w:szCs w:val="18"/>
              </w:rPr>
            </w:pPr>
          </w:p>
        </w:tc>
        <w:tc>
          <w:tcPr>
            <w:tcW w:w="1627" w:type="dxa"/>
          </w:tcPr>
          <w:p w:rsidR="0032420C" w:rsidRDefault="0032420C" w:rsidP="004528A5">
            <w:pPr>
              <w:rPr>
                <w:sz w:val="18"/>
                <w:szCs w:val="18"/>
              </w:rPr>
            </w:pPr>
            <w:r>
              <w:rPr>
                <w:sz w:val="18"/>
                <w:szCs w:val="18"/>
              </w:rPr>
              <w:t>The vast majority of areas are in place AND / OR some areas lack depth, there is a lack of challenge or development of a key area.</w:t>
            </w:r>
          </w:p>
          <w:p w:rsidR="0032420C" w:rsidRDefault="0032420C" w:rsidP="004528A5">
            <w:pPr>
              <w:rPr>
                <w:sz w:val="18"/>
                <w:szCs w:val="18"/>
              </w:rPr>
            </w:pPr>
          </w:p>
          <w:p w:rsidR="0032420C" w:rsidRPr="003F340E" w:rsidRDefault="0032420C" w:rsidP="004528A5">
            <w:pPr>
              <w:rPr>
                <w:b/>
                <w:color w:val="FF0000"/>
                <w:sz w:val="18"/>
                <w:szCs w:val="18"/>
              </w:rPr>
            </w:pPr>
          </w:p>
        </w:tc>
        <w:tc>
          <w:tcPr>
            <w:tcW w:w="1560" w:type="dxa"/>
          </w:tcPr>
          <w:p w:rsidR="0032420C" w:rsidRDefault="0032420C" w:rsidP="004528A5">
            <w:pPr>
              <w:rPr>
                <w:sz w:val="18"/>
                <w:szCs w:val="18"/>
              </w:rPr>
            </w:pPr>
            <w:r>
              <w:rPr>
                <w:sz w:val="18"/>
                <w:szCs w:val="18"/>
              </w:rPr>
              <w:t>The areas of development outweigh the strong areas.</w:t>
            </w:r>
          </w:p>
          <w:p w:rsidR="0032420C" w:rsidRDefault="0032420C" w:rsidP="004528A5">
            <w:pPr>
              <w:rPr>
                <w:sz w:val="18"/>
                <w:szCs w:val="18"/>
              </w:rPr>
            </w:pPr>
          </w:p>
          <w:p w:rsidR="0032420C" w:rsidRPr="003F340E" w:rsidRDefault="0032420C" w:rsidP="004528A5">
            <w:pPr>
              <w:rPr>
                <w:b/>
                <w:color w:val="FF0000"/>
                <w:sz w:val="18"/>
                <w:szCs w:val="18"/>
              </w:rPr>
            </w:pPr>
            <w:r>
              <w:rPr>
                <w:b/>
                <w:color w:val="FF0000"/>
                <w:sz w:val="18"/>
                <w:szCs w:val="18"/>
              </w:rPr>
              <w:t>There is a lack of coherence and / or gaps in the knowledge, skills and information being planned for delivery.</w:t>
            </w:r>
          </w:p>
        </w:tc>
      </w:tr>
      <w:tr w:rsidR="0032420C" w:rsidRPr="002339A5" w:rsidTr="004528A5">
        <w:tc>
          <w:tcPr>
            <w:tcW w:w="1587" w:type="dxa"/>
            <w:shd w:val="clear" w:color="auto" w:fill="F59EC9" w:themeFill="accent6" w:themeFillTint="99"/>
          </w:tcPr>
          <w:p w:rsidR="0032420C" w:rsidRPr="001A10F7" w:rsidRDefault="0032420C" w:rsidP="004528A5">
            <w:pPr>
              <w:rPr>
                <w:b/>
                <w:sz w:val="18"/>
                <w:szCs w:val="18"/>
              </w:rPr>
            </w:pPr>
            <w:r>
              <w:rPr>
                <w:b/>
                <w:sz w:val="18"/>
                <w:szCs w:val="18"/>
              </w:rPr>
              <w:t xml:space="preserve">Implementation – Presentation </w:t>
            </w:r>
          </w:p>
        </w:tc>
        <w:tc>
          <w:tcPr>
            <w:tcW w:w="1070" w:type="dxa"/>
          </w:tcPr>
          <w:p w:rsidR="0032420C" w:rsidRDefault="0032420C" w:rsidP="004528A5">
            <w:pPr>
              <w:rPr>
                <w:sz w:val="18"/>
                <w:szCs w:val="18"/>
              </w:rPr>
            </w:pPr>
            <w:r>
              <w:rPr>
                <w:sz w:val="18"/>
                <w:szCs w:val="18"/>
              </w:rPr>
              <w:t>1(b)</w:t>
            </w:r>
          </w:p>
          <w:p w:rsidR="0032420C" w:rsidRDefault="0032420C" w:rsidP="004528A5">
            <w:pPr>
              <w:rPr>
                <w:sz w:val="18"/>
                <w:szCs w:val="18"/>
              </w:rPr>
            </w:pPr>
            <w:r>
              <w:rPr>
                <w:sz w:val="18"/>
                <w:szCs w:val="18"/>
              </w:rPr>
              <w:t>1(c)</w:t>
            </w:r>
          </w:p>
          <w:p w:rsidR="0032420C" w:rsidRDefault="0032420C" w:rsidP="004528A5">
            <w:pPr>
              <w:rPr>
                <w:sz w:val="18"/>
                <w:szCs w:val="18"/>
              </w:rPr>
            </w:pPr>
            <w:r>
              <w:rPr>
                <w:sz w:val="18"/>
                <w:szCs w:val="18"/>
              </w:rPr>
              <w:t>2(b)</w:t>
            </w:r>
          </w:p>
          <w:p w:rsidR="0032420C" w:rsidRDefault="0032420C" w:rsidP="004528A5">
            <w:pPr>
              <w:rPr>
                <w:sz w:val="18"/>
                <w:szCs w:val="18"/>
              </w:rPr>
            </w:pPr>
            <w:r>
              <w:rPr>
                <w:sz w:val="18"/>
                <w:szCs w:val="18"/>
              </w:rPr>
              <w:t>2(d)</w:t>
            </w:r>
          </w:p>
          <w:p w:rsidR="0032420C" w:rsidRDefault="0032420C" w:rsidP="004528A5">
            <w:pPr>
              <w:rPr>
                <w:sz w:val="18"/>
                <w:szCs w:val="18"/>
              </w:rPr>
            </w:pPr>
            <w:r>
              <w:rPr>
                <w:sz w:val="18"/>
                <w:szCs w:val="18"/>
              </w:rPr>
              <w:t>4(a)</w:t>
            </w:r>
          </w:p>
          <w:p w:rsidR="0032420C" w:rsidRDefault="0032420C" w:rsidP="004528A5">
            <w:pPr>
              <w:rPr>
                <w:sz w:val="18"/>
                <w:szCs w:val="18"/>
              </w:rPr>
            </w:pPr>
            <w:r>
              <w:rPr>
                <w:sz w:val="18"/>
                <w:szCs w:val="18"/>
              </w:rPr>
              <w:t>5(a)</w:t>
            </w:r>
          </w:p>
          <w:p w:rsidR="0032420C" w:rsidRDefault="0032420C" w:rsidP="004528A5">
            <w:pPr>
              <w:rPr>
                <w:sz w:val="18"/>
                <w:szCs w:val="18"/>
              </w:rPr>
            </w:pPr>
            <w:r>
              <w:rPr>
                <w:sz w:val="18"/>
                <w:szCs w:val="18"/>
              </w:rPr>
              <w:t>5(b)</w:t>
            </w:r>
          </w:p>
          <w:p w:rsidR="0032420C" w:rsidRDefault="0032420C" w:rsidP="004528A5">
            <w:pPr>
              <w:rPr>
                <w:sz w:val="18"/>
                <w:szCs w:val="18"/>
              </w:rPr>
            </w:pPr>
            <w:r>
              <w:rPr>
                <w:sz w:val="18"/>
                <w:szCs w:val="18"/>
              </w:rPr>
              <w:t>5(c)</w:t>
            </w:r>
          </w:p>
          <w:p w:rsidR="0032420C" w:rsidRDefault="0032420C" w:rsidP="004528A5">
            <w:pPr>
              <w:rPr>
                <w:sz w:val="18"/>
                <w:szCs w:val="18"/>
              </w:rPr>
            </w:pPr>
            <w:r>
              <w:rPr>
                <w:sz w:val="18"/>
                <w:szCs w:val="18"/>
              </w:rPr>
              <w:t>5(d</w:t>
            </w:r>
          </w:p>
        </w:tc>
        <w:tc>
          <w:tcPr>
            <w:tcW w:w="1586" w:type="dxa"/>
          </w:tcPr>
          <w:p w:rsidR="0032420C" w:rsidRDefault="0032420C" w:rsidP="004528A5">
            <w:pPr>
              <w:rPr>
                <w:sz w:val="18"/>
                <w:szCs w:val="18"/>
              </w:rPr>
            </w:pPr>
            <w:r>
              <w:rPr>
                <w:sz w:val="18"/>
                <w:szCs w:val="18"/>
              </w:rPr>
              <w:t>Teachers present subject matter clearly, promoting appropriate discussion which has an open-ended aspect to challenge all learners to think creatively and to apply prior knowledge and skills.</w:t>
            </w:r>
          </w:p>
          <w:p w:rsidR="0032420C" w:rsidRDefault="0032420C" w:rsidP="004528A5">
            <w:pPr>
              <w:rPr>
                <w:sz w:val="18"/>
                <w:szCs w:val="18"/>
              </w:rPr>
            </w:pPr>
          </w:p>
          <w:p w:rsidR="0032420C" w:rsidRDefault="0032420C" w:rsidP="004528A5">
            <w:pPr>
              <w:rPr>
                <w:b/>
                <w:color w:val="FF0000"/>
                <w:sz w:val="18"/>
                <w:szCs w:val="18"/>
              </w:rPr>
            </w:pPr>
            <w:r>
              <w:rPr>
                <w:b/>
                <w:color w:val="FF0000"/>
                <w:sz w:val="18"/>
                <w:szCs w:val="18"/>
              </w:rPr>
              <w:t>Clear, ambitious learning gains / objectives are shared.</w:t>
            </w:r>
          </w:p>
          <w:p w:rsidR="0032420C" w:rsidRDefault="0032420C" w:rsidP="004528A5">
            <w:pPr>
              <w:rPr>
                <w:b/>
                <w:color w:val="FF0000"/>
                <w:sz w:val="18"/>
                <w:szCs w:val="18"/>
              </w:rPr>
            </w:pPr>
          </w:p>
          <w:p w:rsidR="0032420C" w:rsidRDefault="0032420C" w:rsidP="004528A5">
            <w:pPr>
              <w:rPr>
                <w:b/>
                <w:color w:val="FF0000"/>
                <w:sz w:val="18"/>
                <w:szCs w:val="18"/>
              </w:rPr>
            </w:pPr>
            <w:r>
              <w:rPr>
                <w:b/>
                <w:color w:val="FF0000"/>
                <w:sz w:val="18"/>
                <w:szCs w:val="18"/>
              </w:rPr>
              <w:t>Delivery is appropriately paced and has regard for the learning and communication needs of pupils.</w:t>
            </w:r>
          </w:p>
          <w:p w:rsidR="0032420C" w:rsidRDefault="0032420C" w:rsidP="004528A5">
            <w:pPr>
              <w:rPr>
                <w:b/>
                <w:color w:val="FF0000"/>
                <w:sz w:val="18"/>
                <w:szCs w:val="18"/>
              </w:rPr>
            </w:pPr>
          </w:p>
          <w:p w:rsidR="0032420C" w:rsidRDefault="0032420C" w:rsidP="004528A5">
            <w:pPr>
              <w:rPr>
                <w:b/>
                <w:color w:val="FF0000"/>
                <w:sz w:val="18"/>
                <w:szCs w:val="18"/>
              </w:rPr>
            </w:pPr>
            <w:r>
              <w:rPr>
                <w:b/>
                <w:color w:val="FF0000"/>
                <w:sz w:val="18"/>
                <w:szCs w:val="18"/>
              </w:rPr>
              <w:t>Instructions are well paced, with pupils learning and communication needs in mind.</w:t>
            </w:r>
          </w:p>
          <w:p w:rsidR="0032420C" w:rsidRDefault="0032420C" w:rsidP="004528A5">
            <w:pPr>
              <w:rPr>
                <w:b/>
                <w:color w:val="FF0000"/>
                <w:sz w:val="18"/>
                <w:szCs w:val="18"/>
              </w:rPr>
            </w:pPr>
          </w:p>
          <w:p w:rsidR="0032420C" w:rsidRPr="003F340E" w:rsidRDefault="0032420C" w:rsidP="004528A5">
            <w:pPr>
              <w:rPr>
                <w:b/>
                <w:color w:val="FF0000"/>
                <w:sz w:val="18"/>
                <w:szCs w:val="18"/>
              </w:rPr>
            </w:pPr>
            <w:r>
              <w:rPr>
                <w:b/>
                <w:color w:val="FF0000"/>
                <w:sz w:val="18"/>
                <w:szCs w:val="18"/>
              </w:rPr>
              <w:t>Transitions are well managed and timed for pupils, taking their learning, communication and emotional  needs into account.</w:t>
            </w:r>
          </w:p>
        </w:tc>
        <w:tc>
          <w:tcPr>
            <w:tcW w:w="1586" w:type="dxa"/>
          </w:tcPr>
          <w:p w:rsidR="0032420C" w:rsidRDefault="0032420C" w:rsidP="004528A5">
            <w:pPr>
              <w:rPr>
                <w:sz w:val="18"/>
                <w:szCs w:val="18"/>
              </w:rPr>
            </w:pPr>
            <w:r>
              <w:rPr>
                <w:sz w:val="18"/>
                <w:szCs w:val="18"/>
              </w:rPr>
              <w:t>Not all key areas are 100% secure but most are.</w:t>
            </w:r>
          </w:p>
          <w:p w:rsidR="0032420C" w:rsidRDefault="0032420C" w:rsidP="004528A5">
            <w:pPr>
              <w:rPr>
                <w:sz w:val="18"/>
                <w:szCs w:val="18"/>
              </w:rPr>
            </w:pPr>
          </w:p>
          <w:p w:rsidR="0032420C" w:rsidRDefault="0032420C" w:rsidP="004528A5">
            <w:pPr>
              <w:rPr>
                <w:b/>
                <w:color w:val="FF0000"/>
                <w:sz w:val="18"/>
                <w:szCs w:val="18"/>
              </w:rPr>
            </w:pPr>
            <w:r>
              <w:rPr>
                <w:b/>
                <w:color w:val="FF0000"/>
                <w:sz w:val="18"/>
                <w:szCs w:val="18"/>
              </w:rPr>
              <w:t>Clear, ambitious learning gains / objectives are shared.</w:t>
            </w:r>
          </w:p>
          <w:p w:rsidR="0032420C" w:rsidRDefault="0032420C" w:rsidP="004528A5">
            <w:pPr>
              <w:rPr>
                <w:b/>
                <w:color w:val="FF0000"/>
                <w:sz w:val="18"/>
                <w:szCs w:val="18"/>
              </w:rPr>
            </w:pPr>
          </w:p>
          <w:p w:rsidR="0032420C" w:rsidRDefault="0032420C" w:rsidP="004528A5">
            <w:pPr>
              <w:rPr>
                <w:b/>
                <w:color w:val="FF0000"/>
                <w:sz w:val="18"/>
                <w:szCs w:val="18"/>
              </w:rPr>
            </w:pPr>
            <w:r>
              <w:rPr>
                <w:b/>
                <w:color w:val="FF0000"/>
                <w:sz w:val="18"/>
                <w:szCs w:val="18"/>
              </w:rPr>
              <w:t>Delivery is appropriately paced and has regard for the learning and communication needs of pupils.</w:t>
            </w:r>
          </w:p>
          <w:p w:rsidR="0032420C" w:rsidRDefault="0032420C" w:rsidP="004528A5">
            <w:pPr>
              <w:rPr>
                <w:b/>
                <w:color w:val="FF0000"/>
                <w:sz w:val="18"/>
                <w:szCs w:val="18"/>
              </w:rPr>
            </w:pPr>
          </w:p>
          <w:p w:rsidR="0032420C" w:rsidRDefault="0032420C" w:rsidP="004528A5">
            <w:pPr>
              <w:rPr>
                <w:b/>
                <w:color w:val="FF0000"/>
                <w:sz w:val="18"/>
                <w:szCs w:val="18"/>
              </w:rPr>
            </w:pPr>
            <w:r>
              <w:rPr>
                <w:b/>
                <w:color w:val="FF0000"/>
                <w:sz w:val="18"/>
                <w:szCs w:val="18"/>
              </w:rPr>
              <w:t>Instructions are well paced, with pupils learning and communication needs in mind.</w:t>
            </w:r>
          </w:p>
          <w:p w:rsidR="0032420C" w:rsidRDefault="0032420C" w:rsidP="004528A5">
            <w:pPr>
              <w:rPr>
                <w:b/>
                <w:color w:val="FF0000"/>
                <w:sz w:val="18"/>
                <w:szCs w:val="18"/>
              </w:rPr>
            </w:pPr>
          </w:p>
          <w:p w:rsidR="0032420C" w:rsidRPr="002339A5" w:rsidRDefault="0032420C" w:rsidP="004528A5">
            <w:pPr>
              <w:rPr>
                <w:sz w:val="18"/>
                <w:szCs w:val="18"/>
              </w:rPr>
            </w:pPr>
            <w:r>
              <w:rPr>
                <w:b/>
                <w:color w:val="FF0000"/>
                <w:sz w:val="18"/>
                <w:szCs w:val="18"/>
              </w:rPr>
              <w:t>Transitions are well managed and timed for pupils, taking their learning, communication and emotional  needs into account.</w:t>
            </w:r>
          </w:p>
        </w:tc>
        <w:tc>
          <w:tcPr>
            <w:tcW w:w="1627" w:type="dxa"/>
          </w:tcPr>
          <w:p w:rsidR="0032420C" w:rsidRDefault="0032420C" w:rsidP="004528A5">
            <w:pPr>
              <w:rPr>
                <w:sz w:val="18"/>
                <w:szCs w:val="18"/>
              </w:rPr>
            </w:pPr>
            <w:r>
              <w:rPr>
                <w:sz w:val="18"/>
                <w:szCs w:val="18"/>
              </w:rPr>
              <w:t>The vast majority of areas are in place AND / OR some areas lack depth, there is a lack of challenge or development of a key area.</w:t>
            </w:r>
          </w:p>
          <w:p w:rsidR="0032420C" w:rsidRDefault="0032420C" w:rsidP="004528A5">
            <w:pPr>
              <w:rPr>
                <w:sz w:val="18"/>
                <w:szCs w:val="18"/>
              </w:rPr>
            </w:pPr>
          </w:p>
          <w:p w:rsidR="0032420C" w:rsidRPr="00105CB5" w:rsidRDefault="0032420C" w:rsidP="004528A5">
            <w:pPr>
              <w:rPr>
                <w:b/>
                <w:color w:val="FF0000"/>
                <w:sz w:val="18"/>
                <w:szCs w:val="18"/>
              </w:rPr>
            </w:pPr>
            <w:r w:rsidRPr="00105CB5">
              <w:rPr>
                <w:b/>
                <w:color w:val="FF0000"/>
                <w:sz w:val="18"/>
                <w:szCs w:val="18"/>
              </w:rPr>
              <w:t>Learning gains / objectives are not clear enough.</w:t>
            </w:r>
          </w:p>
          <w:p w:rsidR="0032420C" w:rsidRPr="00105CB5" w:rsidRDefault="0032420C" w:rsidP="004528A5">
            <w:pPr>
              <w:rPr>
                <w:b/>
                <w:color w:val="FF0000"/>
                <w:sz w:val="18"/>
                <w:szCs w:val="18"/>
              </w:rPr>
            </w:pPr>
          </w:p>
          <w:p w:rsidR="0032420C" w:rsidRPr="00105CB5" w:rsidRDefault="0032420C" w:rsidP="004528A5">
            <w:pPr>
              <w:rPr>
                <w:b/>
                <w:color w:val="FF0000"/>
                <w:sz w:val="18"/>
                <w:szCs w:val="18"/>
              </w:rPr>
            </w:pPr>
            <w:r w:rsidRPr="00105CB5">
              <w:rPr>
                <w:b/>
                <w:color w:val="FF0000"/>
                <w:sz w:val="18"/>
                <w:szCs w:val="18"/>
              </w:rPr>
              <w:t>There is too much teacher / adult talk and not enough ‘focused’ learning that activates memory</w:t>
            </w:r>
            <w:r>
              <w:rPr>
                <w:b/>
                <w:color w:val="FF0000"/>
                <w:sz w:val="18"/>
                <w:szCs w:val="18"/>
              </w:rPr>
              <w:t xml:space="preserve"> or engagement</w:t>
            </w:r>
            <w:r w:rsidRPr="00105CB5">
              <w:rPr>
                <w:b/>
                <w:color w:val="FF0000"/>
                <w:sz w:val="18"/>
                <w:szCs w:val="18"/>
              </w:rPr>
              <w:t>.</w:t>
            </w:r>
          </w:p>
          <w:p w:rsidR="0032420C" w:rsidRPr="00105CB5" w:rsidRDefault="0032420C" w:rsidP="004528A5">
            <w:pPr>
              <w:rPr>
                <w:b/>
                <w:color w:val="FF0000"/>
                <w:sz w:val="18"/>
                <w:szCs w:val="18"/>
              </w:rPr>
            </w:pPr>
          </w:p>
          <w:p w:rsidR="0032420C" w:rsidRPr="002339A5" w:rsidRDefault="0032420C" w:rsidP="004528A5">
            <w:pPr>
              <w:rPr>
                <w:sz w:val="18"/>
                <w:szCs w:val="18"/>
              </w:rPr>
            </w:pPr>
            <w:r w:rsidRPr="00105CB5">
              <w:rPr>
                <w:b/>
                <w:color w:val="FF0000"/>
                <w:sz w:val="18"/>
                <w:szCs w:val="18"/>
              </w:rPr>
              <w:t>There is not enough thinking time given in between questions / comments.</w:t>
            </w:r>
          </w:p>
        </w:tc>
        <w:tc>
          <w:tcPr>
            <w:tcW w:w="1560" w:type="dxa"/>
          </w:tcPr>
          <w:p w:rsidR="0032420C" w:rsidRDefault="0032420C" w:rsidP="004528A5">
            <w:pPr>
              <w:rPr>
                <w:sz w:val="18"/>
                <w:szCs w:val="18"/>
              </w:rPr>
            </w:pPr>
            <w:r>
              <w:rPr>
                <w:sz w:val="18"/>
                <w:szCs w:val="18"/>
              </w:rPr>
              <w:t>The areas of development outweigh the strong areas.</w:t>
            </w:r>
          </w:p>
          <w:p w:rsidR="0032420C" w:rsidRDefault="0032420C" w:rsidP="004528A5">
            <w:pPr>
              <w:rPr>
                <w:sz w:val="18"/>
                <w:szCs w:val="18"/>
              </w:rPr>
            </w:pPr>
          </w:p>
          <w:p w:rsidR="0032420C" w:rsidRDefault="0032420C" w:rsidP="004528A5">
            <w:pPr>
              <w:rPr>
                <w:b/>
                <w:color w:val="FF0000"/>
                <w:sz w:val="18"/>
                <w:szCs w:val="18"/>
              </w:rPr>
            </w:pPr>
            <w:r>
              <w:rPr>
                <w:b/>
                <w:color w:val="FF0000"/>
                <w:sz w:val="18"/>
                <w:szCs w:val="18"/>
              </w:rPr>
              <w:t>Learning gains / objectives are not presented and / or are incoherent / not matched to the intent.</w:t>
            </w:r>
          </w:p>
          <w:p w:rsidR="0032420C" w:rsidRDefault="0032420C" w:rsidP="004528A5">
            <w:pPr>
              <w:rPr>
                <w:b/>
                <w:color w:val="FF0000"/>
                <w:sz w:val="18"/>
                <w:szCs w:val="18"/>
              </w:rPr>
            </w:pPr>
          </w:p>
          <w:p w:rsidR="0032420C" w:rsidRDefault="0032420C" w:rsidP="004528A5">
            <w:pPr>
              <w:rPr>
                <w:b/>
                <w:color w:val="FF0000"/>
                <w:sz w:val="18"/>
                <w:szCs w:val="18"/>
              </w:rPr>
            </w:pPr>
            <w:r>
              <w:rPr>
                <w:b/>
                <w:color w:val="FF0000"/>
                <w:sz w:val="18"/>
                <w:szCs w:val="18"/>
              </w:rPr>
              <w:t>There is very little room for pupil thinking or follow-up.</w:t>
            </w:r>
          </w:p>
          <w:p w:rsidR="0032420C" w:rsidRDefault="0032420C" w:rsidP="004528A5">
            <w:pPr>
              <w:rPr>
                <w:b/>
                <w:color w:val="FF0000"/>
                <w:sz w:val="18"/>
                <w:szCs w:val="18"/>
              </w:rPr>
            </w:pPr>
          </w:p>
          <w:p w:rsidR="0032420C" w:rsidRDefault="0032420C" w:rsidP="004528A5">
            <w:pPr>
              <w:rPr>
                <w:b/>
                <w:color w:val="FF0000"/>
                <w:sz w:val="18"/>
                <w:szCs w:val="18"/>
              </w:rPr>
            </w:pPr>
            <w:r>
              <w:rPr>
                <w:b/>
                <w:color w:val="FF0000"/>
                <w:sz w:val="18"/>
                <w:szCs w:val="18"/>
              </w:rPr>
              <w:t>Instructions and / or transitions are muddled and / or do not take pupil needs into account.</w:t>
            </w:r>
          </w:p>
          <w:p w:rsidR="0032420C" w:rsidRDefault="0032420C" w:rsidP="004528A5">
            <w:pPr>
              <w:rPr>
                <w:b/>
                <w:color w:val="FF0000"/>
                <w:sz w:val="18"/>
                <w:szCs w:val="18"/>
              </w:rPr>
            </w:pPr>
          </w:p>
          <w:p w:rsidR="0032420C" w:rsidRPr="00105CB5" w:rsidRDefault="0032420C" w:rsidP="004528A5">
            <w:pPr>
              <w:rPr>
                <w:b/>
                <w:color w:val="FF0000"/>
                <w:sz w:val="18"/>
                <w:szCs w:val="18"/>
              </w:rPr>
            </w:pPr>
          </w:p>
        </w:tc>
      </w:tr>
      <w:tr w:rsidR="0032420C" w:rsidRPr="002339A5" w:rsidTr="004528A5">
        <w:tc>
          <w:tcPr>
            <w:tcW w:w="1587" w:type="dxa"/>
            <w:shd w:val="clear" w:color="auto" w:fill="F59EC9" w:themeFill="accent6" w:themeFillTint="99"/>
          </w:tcPr>
          <w:p w:rsidR="0032420C" w:rsidRPr="001A10F7" w:rsidRDefault="0032420C" w:rsidP="004528A5">
            <w:pPr>
              <w:rPr>
                <w:b/>
                <w:sz w:val="18"/>
                <w:szCs w:val="18"/>
              </w:rPr>
            </w:pPr>
            <w:r>
              <w:rPr>
                <w:b/>
                <w:sz w:val="18"/>
                <w:szCs w:val="18"/>
              </w:rPr>
              <w:t>Implementation – Checking pupils’ understanding and feedback</w:t>
            </w:r>
          </w:p>
        </w:tc>
        <w:tc>
          <w:tcPr>
            <w:tcW w:w="1070" w:type="dxa"/>
          </w:tcPr>
          <w:p w:rsidR="0032420C" w:rsidRDefault="0032420C" w:rsidP="004528A5">
            <w:pPr>
              <w:rPr>
                <w:sz w:val="18"/>
                <w:szCs w:val="18"/>
              </w:rPr>
            </w:pPr>
            <w:r>
              <w:rPr>
                <w:sz w:val="18"/>
                <w:szCs w:val="18"/>
              </w:rPr>
              <w:t>1(a)</w:t>
            </w:r>
          </w:p>
          <w:p w:rsidR="0032420C" w:rsidRDefault="0032420C" w:rsidP="004528A5">
            <w:pPr>
              <w:rPr>
                <w:sz w:val="18"/>
                <w:szCs w:val="18"/>
              </w:rPr>
            </w:pPr>
            <w:r>
              <w:rPr>
                <w:sz w:val="18"/>
                <w:szCs w:val="18"/>
              </w:rPr>
              <w:t>1(b)</w:t>
            </w:r>
          </w:p>
          <w:p w:rsidR="0032420C" w:rsidRDefault="0032420C" w:rsidP="004528A5">
            <w:pPr>
              <w:rPr>
                <w:sz w:val="18"/>
                <w:szCs w:val="18"/>
              </w:rPr>
            </w:pPr>
            <w:r>
              <w:rPr>
                <w:sz w:val="18"/>
                <w:szCs w:val="18"/>
              </w:rPr>
              <w:t>2(a)</w:t>
            </w:r>
          </w:p>
          <w:p w:rsidR="0032420C" w:rsidRDefault="0032420C" w:rsidP="004528A5">
            <w:pPr>
              <w:rPr>
                <w:sz w:val="18"/>
                <w:szCs w:val="18"/>
              </w:rPr>
            </w:pPr>
            <w:r>
              <w:rPr>
                <w:sz w:val="18"/>
                <w:szCs w:val="18"/>
              </w:rPr>
              <w:t>2(b)</w:t>
            </w:r>
          </w:p>
          <w:p w:rsidR="0032420C" w:rsidRDefault="0032420C" w:rsidP="004528A5">
            <w:pPr>
              <w:rPr>
                <w:sz w:val="18"/>
                <w:szCs w:val="18"/>
              </w:rPr>
            </w:pPr>
            <w:r>
              <w:rPr>
                <w:sz w:val="18"/>
                <w:szCs w:val="18"/>
              </w:rPr>
              <w:t>2(c)</w:t>
            </w:r>
          </w:p>
          <w:p w:rsidR="0032420C" w:rsidRDefault="0032420C" w:rsidP="004528A5">
            <w:pPr>
              <w:rPr>
                <w:sz w:val="18"/>
                <w:szCs w:val="18"/>
              </w:rPr>
            </w:pPr>
            <w:r>
              <w:rPr>
                <w:sz w:val="18"/>
                <w:szCs w:val="18"/>
              </w:rPr>
              <w:t>2(d)</w:t>
            </w:r>
          </w:p>
          <w:p w:rsidR="0032420C" w:rsidRDefault="0032420C" w:rsidP="004528A5">
            <w:pPr>
              <w:rPr>
                <w:sz w:val="18"/>
                <w:szCs w:val="18"/>
              </w:rPr>
            </w:pPr>
            <w:r>
              <w:rPr>
                <w:sz w:val="18"/>
                <w:szCs w:val="18"/>
              </w:rPr>
              <w:t>2(e)</w:t>
            </w:r>
          </w:p>
          <w:p w:rsidR="0032420C" w:rsidRDefault="0032420C" w:rsidP="004528A5">
            <w:pPr>
              <w:rPr>
                <w:sz w:val="18"/>
                <w:szCs w:val="18"/>
              </w:rPr>
            </w:pPr>
            <w:r>
              <w:rPr>
                <w:sz w:val="18"/>
                <w:szCs w:val="18"/>
              </w:rPr>
              <w:t>4(b)</w:t>
            </w:r>
          </w:p>
          <w:p w:rsidR="0032420C" w:rsidRDefault="0032420C" w:rsidP="004528A5">
            <w:pPr>
              <w:rPr>
                <w:sz w:val="18"/>
                <w:szCs w:val="18"/>
              </w:rPr>
            </w:pPr>
            <w:r>
              <w:rPr>
                <w:sz w:val="18"/>
                <w:szCs w:val="18"/>
              </w:rPr>
              <w:t>4(d)</w:t>
            </w:r>
          </w:p>
          <w:p w:rsidR="0032420C" w:rsidRDefault="0032420C" w:rsidP="004528A5">
            <w:pPr>
              <w:rPr>
                <w:sz w:val="18"/>
                <w:szCs w:val="18"/>
              </w:rPr>
            </w:pPr>
            <w:r>
              <w:rPr>
                <w:sz w:val="18"/>
                <w:szCs w:val="18"/>
              </w:rPr>
              <w:t>5(a)</w:t>
            </w:r>
          </w:p>
          <w:p w:rsidR="0032420C" w:rsidRDefault="0032420C" w:rsidP="004528A5">
            <w:pPr>
              <w:rPr>
                <w:sz w:val="18"/>
                <w:szCs w:val="18"/>
              </w:rPr>
            </w:pPr>
            <w:r>
              <w:rPr>
                <w:sz w:val="18"/>
                <w:szCs w:val="18"/>
              </w:rPr>
              <w:t>6(b)</w:t>
            </w:r>
          </w:p>
          <w:p w:rsidR="0032420C" w:rsidRDefault="0032420C" w:rsidP="004528A5">
            <w:pPr>
              <w:rPr>
                <w:sz w:val="18"/>
                <w:szCs w:val="18"/>
              </w:rPr>
            </w:pPr>
            <w:r>
              <w:rPr>
                <w:sz w:val="18"/>
                <w:szCs w:val="18"/>
              </w:rPr>
              <w:t>6(d)</w:t>
            </w:r>
          </w:p>
          <w:p w:rsidR="0032420C" w:rsidRDefault="0032420C" w:rsidP="004528A5">
            <w:pPr>
              <w:rPr>
                <w:sz w:val="18"/>
                <w:szCs w:val="18"/>
              </w:rPr>
            </w:pPr>
          </w:p>
        </w:tc>
        <w:tc>
          <w:tcPr>
            <w:tcW w:w="1586" w:type="dxa"/>
          </w:tcPr>
          <w:p w:rsidR="0032420C" w:rsidRDefault="0032420C" w:rsidP="004528A5">
            <w:pPr>
              <w:rPr>
                <w:sz w:val="18"/>
                <w:szCs w:val="18"/>
              </w:rPr>
            </w:pPr>
            <w:r>
              <w:rPr>
                <w:sz w:val="18"/>
                <w:szCs w:val="18"/>
              </w:rPr>
              <w:t xml:space="preserve">Teachers check pupils’ understanding systematically, identify misconceptions accurately and provide clear, direct feedback. </w:t>
            </w:r>
          </w:p>
          <w:p w:rsidR="0032420C" w:rsidRPr="00105CB5" w:rsidRDefault="0032420C" w:rsidP="004528A5">
            <w:pPr>
              <w:rPr>
                <w:b/>
                <w:color w:val="FF0000"/>
                <w:sz w:val="18"/>
                <w:szCs w:val="18"/>
              </w:rPr>
            </w:pPr>
            <w:r>
              <w:rPr>
                <w:b/>
                <w:color w:val="FF0000"/>
                <w:sz w:val="18"/>
                <w:szCs w:val="18"/>
              </w:rPr>
              <w:t>Pupils are always given time to think before responding.</w:t>
            </w:r>
          </w:p>
        </w:tc>
        <w:tc>
          <w:tcPr>
            <w:tcW w:w="1586" w:type="dxa"/>
          </w:tcPr>
          <w:p w:rsidR="0032420C" w:rsidRDefault="0032420C" w:rsidP="004528A5">
            <w:pPr>
              <w:rPr>
                <w:sz w:val="18"/>
                <w:szCs w:val="18"/>
              </w:rPr>
            </w:pPr>
            <w:r>
              <w:rPr>
                <w:sz w:val="18"/>
                <w:szCs w:val="18"/>
              </w:rPr>
              <w:t>Not all key areas are 100% secure but most are.</w:t>
            </w:r>
          </w:p>
          <w:p w:rsidR="0032420C" w:rsidRDefault="0032420C" w:rsidP="004528A5">
            <w:pPr>
              <w:rPr>
                <w:sz w:val="18"/>
                <w:szCs w:val="18"/>
              </w:rPr>
            </w:pPr>
          </w:p>
          <w:p w:rsidR="0032420C" w:rsidRPr="002339A5" w:rsidRDefault="0032420C" w:rsidP="004528A5">
            <w:pPr>
              <w:rPr>
                <w:sz w:val="18"/>
                <w:szCs w:val="18"/>
              </w:rPr>
            </w:pPr>
            <w:r>
              <w:rPr>
                <w:b/>
                <w:color w:val="FF0000"/>
                <w:sz w:val="18"/>
                <w:szCs w:val="18"/>
              </w:rPr>
              <w:t>Pupils are always given time to think before responding.</w:t>
            </w:r>
          </w:p>
        </w:tc>
        <w:tc>
          <w:tcPr>
            <w:tcW w:w="1627" w:type="dxa"/>
          </w:tcPr>
          <w:p w:rsidR="0032420C" w:rsidRDefault="0032420C" w:rsidP="004528A5">
            <w:pPr>
              <w:rPr>
                <w:sz w:val="18"/>
                <w:szCs w:val="18"/>
              </w:rPr>
            </w:pPr>
            <w:r>
              <w:rPr>
                <w:sz w:val="18"/>
                <w:szCs w:val="18"/>
              </w:rPr>
              <w:t>The vast majority of areas are in place AND / OR some areas lack depth, there is a lack of challenge or development of a key area.</w:t>
            </w:r>
          </w:p>
          <w:p w:rsidR="0032420C" w:rsidRDefault="0032420C" w:rsidP="004528A5">
            <w:pPr>
              <w:rPr>
                <w:sz w:val="18"/>
                <w:szCs w:val="18"/>
              </w:rPr>
            </w:pPr>
          </w:p>
          <w:p w:rsidR="0032420C" w:rsidRPr="00105CB5" w:rsidRDefault="0032420C" w:rsidP="004528A5">
            <w:pPr>
              <w:rPr>
                <w:b/>
                <w:color w:val="FF0000"/>
                <w:sz w:val="18"/>
                <w:szCs w:val="18"/>
              </w:rPr>
            </w:pPr>
          </w:p>
        </w:tc>
        <w:tc>
          <w:tcPr>
            <w:tcW w:w="1560" w:type="dxa"/>
          </w:tcPr>
          <w:p w:rsidR="0032420C" w:rsidRPr="002339A5" w:rsidRDefault="0032420C" w:rsidP="004528A5">
            <w:pPr>
              <w:rPr>
                <w:sz w:val="18"/>
                <w:szCs w:val="18"/>
              </w:rPr>
            </w:pPr>
            <w:r>
              <w:rPr>
                <w:sz w:val="18"/>
                <w:szCs w:val="18"/>
              </w:rPr>
              <w:t>The areas of development outweigh the strong areas.</w:t>
            </w:r>
          </w:p>
        </w:tc>
      </w:tr>
      <w:tr w:rsidR="0032420C" w:rsidRPr="002339A5" w:rsidTr="004528A5">
        <w:tc>
          <w:tcPr>
            <w:tcW w:w="1587" w:type="dxa"/>
            <w:shd w:val="clear" w:color="auto" w:fill="F59EC9" w:themeFill="accent6" w:themeFillTint="99"/>
          </w:tcPr>
          <w:p w:rsidR="0032420C" w:rsidRPr="001A10F7" w:rsidRDefault="0032420C" w:rsidP="004528A5">
            <w:pPr>
              <w:rPr>
                <w:b/>
                <w:sz w:val="18"/>
                <w:szCs w:val="18"/>
              </w:rPr>
            </w:pPr>
            <w:r>
              <w:rPr>
                <w:b/>
                <w:sz w:val="18"/>
                <w:szCs w:val="18"/>
              </w:rPr>
              <w:t>Implementation – Questioning and Differentiation</w:t>
            </w:r>
          </w:p>
        </w:tc>
        <w:tc>
          <w:tcPr>
            <w:tcW w:w="1070" w:type="dxa"/>
          </w:tcPr>
          <w:p w:rsidR="0032420C" w:rsidRDefault="0032420C" w:rsidP="004528A5">
            <w:pPr>
              <w:rPr>
                <w:sz w:val="18"/>
                <w:szCs w:val="18"/>
              </w:rPr>
            </w:pPr>
            <w:r>
              <w:rPr>
                <w:sz w:val="18"/>
                <w:szCs w:val="18"/>
              </w:rPr>
              <w:t>1(a)</w:t>
            </w:r>
          </w:p>
          <w:p w:rsidR="0032420C" w:rsidRDefault="0032420C" w:rsidP="004528A5">
            <w:pPr>
              <w:rPr>
                <w:sz w:val="18"/>
                <w:szCs w:val="18"/>
              </w:rPr>
            </w:pPr>
            <w:r>
              <w:rPr>
                <w:sz w:val="18"/>
                <w:szCs w:val="18"/>
              </w:rPr>
              <w:t>1(b)</w:t>
            </w:r>
          </w:p>
          <w:p w:rsidR="0032420C" w:rsidRDefault="0032420C" w:rsidP="004528A5">
            <w:pPr>
              <w:rPr>
                <w:sz w:val="18"/>
                <w:szCs w:val="18"/>
              </w:rPr>
            </w:pPr>
            <w:r>
              <w:rPr>
                <w:sz w:val="18"/>
                <w:szCs w:val="18"/>
              </w:rPr>
              <w:t>2(a)</w:t>
            </w:r>
          </w:p>
          <w:p w:rsidR="0032420C" w:rsidRDefault="0032420C" w:rsidP="004528A5">
            <w:pPr>
              <w:rPr>
                <w:sz w:val="18"/>
                <w:szCs w:val="18"/>
              </w:rPr>
            </w:pPr>
            <w:r>
              <w:rPr>
                <w:sz w:val="18"/>
                <w:szCs w:val="18"/>
              </w:rPr>
              <w:t>2(b)</w:t>
            </w:r>
          </w:p>
          <w:p w:rsidR="0032420C" w:rsidRDefault="0032420C" w:rsidP="004528A5">
            <w:pPr>
              <w:rPr>
                <w:sz w:val="18"/>
                <w:szCs w:val="18"/>
              </w:rPr>
            </w:pPr>
            <w:r>
              <w:rPr>
                <w:sz w:val="18"/>
                <w:szCs w:val="18"/>
              </w:rPr>
              <w:lastRenderedPageBreak/>
              <w:t>2(c)</w:t>
            </w:r>
          </w:p>
          <w:p w:rsidR="0032420C" w:rsidRDefault="0032420C" w:rsidP="004528A5">
            <w:pPr>
              <w:rPr>
                <w:sz w:val="18"/>
                <w:szCs w:val="18"/>
              </w:rPr>
            </w:pPr>
            <w:r>
              <w:rPr>
                <w:sz w:val="18"/>
                <w:szCs w:val="18"/>
              </w:rPr>
              <w:t>2(d)</w:t>
            </w:r>
          </w:p>
          <w:p w:rsidR="0032420C" w:rsidRDefault="0032420C" w:rsidP="004528A5">
            <w:pPr>
              <w:rPr>
                <w:sz w:val="18"/>
                <w:szCs w:val="18"/>
              </w:rPr>
            </w:pPr>
            <w:r>
              <w:rPr>
                <w:sz w:val="18"/>
                <w:szCs w:val="18"/>
              </w:rPr>
              <w:t>2(e)</w:t>
            </w:r>
          </w:p>
          <w:p w:rsidR="0032420C" w:rsidRDefault="0032420C" w:rsidP="004528A5">
            <w:pPr>
              <w:rPr>
                <w:sz w:val="18"/>
                <w:szCs w:val="18"/>
              </w:rPr>
            </w:pPr>
            <w:r>
              <w:rPr>
                <w:sz w:val="18"/>
                <w:szCs w:val="18"/>
              </w:rPr>
              <w:t>4(b)</w:t>
            </w:r>
          </w:p>
          <w:p w:rsidR="0032420C" w:rsidRDefault="0032420C" w:rsidP="004528A5">
            <w:pPr>
              <w:rPr>
                <w:sz w:val="18"/>
                <w:szCs w:val="18"/>
              </w:rPr>
            </w:pPr>
            <w:r>
              <w:rPr>
                <w:sz w:val="18"/>
                <w:szCs w:val="18"/>
              </w:rPr>
              <w:t>4(d)</w:t>
            </w:r>
          </w:p>
          <w:p w:rsidR="0032420C" w:rsidRDefault="0032420C" w:rsidP="004528A5">
            <w:pPr>
              <w:rPr>
                <w:sz w:val="18"/>
                <w:szCs w:val="18"/>
              </w:rPr>
            </w:pPr>
            <w:r>
              <w:rPr>
                <w:sz w:val="18"/>
                <w:szCs w:val="18"/>
              </w:rPr>
              <w:t>5(a)</w:t>
            </w:r>
          </w:p>
          <w:p w:rsidR="0032420C" w:rsidRDefault="0032420C" w:rsidP="004528A5">
            <w:pPr>
              <w:rPr>
                <w:sz w:val="18"/>
                <w:szCs w:val="18"/>
              </w:rPr>
            </w:pPr>
            <w:r>
              <w:rPr>
                <w:sz w:val="18"/>
                <w:szCs w:val="18"/>
              </w:rPr>
              <w:t>6(b)</w:t>
            </w:r>
          </w:p>
          <w:p w:rsidR="0032420C" w:rsidRDefault="0032420C" w:rsidP="004528A5">
            <w:pPr>
              <w:rPr>
                <w:sz w:val="18"/>
                <w:szCs w:val="18"/>
              </w:rPr>
            </w:pPr>
            <w:r>
              <w:rPr>
                <w:sz w:val="18"/>
                <w:szCs w:val="18"/>
              </w:rPr>
              <w:t>6(d)</w:t>
            </w:r>
          </w:p>
          <w:p w:rsidR="0032420C" w:rsidRDefault="0032420C" w:rsidP="004528A5">
            <w:pPr>
              <w:rPr>
                <w:sz w:val="18"/>
                <w:szCs w:val="18"/>
              </w:rPr>
            </w:pPr>
          </w:p>
        </w:tc>
        <w:tc>
          <w:tcPr>
            <w:tcW w:w="1586" w:type="dxa"/>
          </w:tcPr>
          <w:p w:rsidR="0032420C" w:rsidRDefault="0032420C" w:rsidP="004528A5">
            <w:pPr>
              <w:rPr>
                <w:sz w:val="18"/>
                <w:szCs w:val="18"/>
              </w:rPr>
            </w:pPr>
            <w:r>
              <w:rPr>
                <w:sz w:val="18"/>
                <w:szCs w:val="18"/>
              </w:rPr>
              <w:lastRenderedPageBreak/>
              <w:t xml:space="preserve">Through effective questioning and sequenced learning, teachers </w:t>
            </w:r>
            <w:r>
              <w:rPr>
                <w:sz w:val="18"/>
                <w:szCs w:val="18"/>
              </w:rPr>
              <w:lastRenderedPageBreak/>
              <w:t>respond to pupils’ different levels of understanding, adapting teaching as necessary without unnecessarily elaborate or individualised approaches.</w:t>
            </w:r>
          </w:p>
          <w:p w:rsidR="0032420C" w:rsidRPr="00105CB5" w:rsidRDefault="0032420C" w:rsidP="004528A5">
            <w:pPr>
              <w:rPr>
                <w:b/>
                <w:color w:val="FF0000"/>
                <w:sz w:val="18"/>
                <w:szCs w:val="18"/>
              </w:rPr>
            </w:pPr>
            <w:r>
              <w:rPr>
                <w:b/>
                <w:color w:val="FF0000"/>
                <w:sz w:val="18"/>
                <w:szCs w:val="18"/>
              </w:rPr>
              <w:t>Pupils are always given thinking time and strategies are used to drill down and encourage deep thinking.</w:t>
            </w:r>
          </w:p>
        </w:tc>
        <w:tc>
          <w:tcPr>
            <w:tcW w:w="1586" w:type="dxa"/>
          </w:tcPr>
          <w:p w:rsidR="0032420C" w:rsidRDefault="0032420C" w:rsidP="004528A5">
            <w:pPr>
              <w:rPr>
                <w:sz w:val="18"/>
                <w:szCs w:val="18"/>
              </w:rPr>
            </w:pPr>
            <w:r>
              <w:rPr>
                <w:sz w:val="18"/>
                <w:szCs w:val="18"/>
              </w:rPr>
              <w:lastRenderedPageBreak/>
              <w:t>Not all key areas are 100% secure but most are.</w:t>
            </w:r>
          </w:p>
          <w:p w:rsidR="0032420C" w:rsidRDefault="0032420C" w:rsidP="004528A5">
            <w:pPr>
              <w:rPr>
                <w:sz w:val="18"/>
                <w:szCs w:val="18"/>
              </w:rPr>
            </w:pPr>
          </w:p>
          <w:p w:rsidR="0032420C" w:rsidRPr="002339A5" w:rsidRDefault="0032420C" w:rsidP="004528A5">
            <w:pPr>
              <w:rPr>
                <w:sz w:val="18"/>
                <w:szCs w:val="18"/>
              </w:rPr>
            </w:pPr>
            <w:r>
              <w:rPr>
                <w:b/>
                <w:color w:val="FF0000"/>
                <w:sz w:val="18"/>
                <w:szCs w:val="18"/>
              </w:rPr>
              <w:lastRenderedPageBreak/>
              <w:t>Pupils are always given thinking time and strategies are used to drill down and encourage deep thinking.</w:t>
            </w:r>
          </w:p>
        </w:tc>
        <w:tc>
          <w:tcPr>
            <w:tcW w:w="1627" w:type="dxa"/>
          </w:tcPr>
          <w:p w:rsidR="0032420C" w:rsidRDefault="0032420C" w:rsidP="004528A5">
            <w:pPr>
              <w:rPr>
                <w:sz w:val="18"/>
                <w:szCs w:val="18"/>
              </w:rPr>
            </w:pPr>
            <w:r>
              <w:rPr>
                <w:sz w:val="18"/>
                <w:szCs w:val="18"/>
              </w:rPr>
              <w:lastRenderedPageBreak/>
              <w:t xml:space="preserve">The vast majority of areas are in place AND / OR some areas lack </w:t>
            </w:r>
            <w:r>
              <w:rPr>
                <w:sz w:val="18"/>
                <w:szCs w:val="18"/>
              </w:rPr>
              <w:lastRenderedPageBreak/>
              <w:t>depth, there is a lack of challenge or development of a key area.</w:t>
            </w:r>
          </w:p>
          <w:p w:rsidR="0032420C" w:rsidRDefault="0032420C" w:rsidP="004528A5">
            <w:pPr>
              <w:rPr>
                <w:sz w:val="18"/>
                <w:szCs w:val="18"/>
              </w:rPr>
            </w:pPr>
          </w:p>
          <w:p w:rsidR="0032420C" w:rsidRDefault="0032420C" w:rsidP="004528A5">
            <w:pPr>
              <w:rPr>
                <w:b/>
                <w:color w:val="FF0000"/>
                <w:sz w:val="18"/>
                <w:szCs w:val="18"/>
              </w:rPr>
            </w:pPr>
            <w:r>
              <w:rPr>
                <w:b/>
                <w:color w:val="FF0000"/>
                <w:sz w:val="18"/>
                <w:szCs w:val="18"/>
              </w:rPr>
              <w:t>Pupils are not always given thinking time and strategies are used to drill down and encourage deep thinking.</w:t>
            </w:r>
          </w:p>
          <w:p w:rsidR="0032420C" w:rsidRDefault="0032420C" w:rsidP="004528A5">
            <w:pPr>
              <w:rPr>
                <w:b/>
                <w:color w:val="FF0000"/>
                <w:sz w:val="18"/>
                <w:szCs w:val="18"/>
              </w:rPr>
            </w:pPr>
          </w:p>
          <w:p w:rsidR="0032420C" w:rsidRPr="00105CB5" w:rsidRDefault="0032420C" w:rsidP="004528A5">
            <w:pPr>
              <w:rPr>
                <w:b/>
                <w:color w:val="FF0000"/>
                <w:sz w:val="18"/>
                <w:szCs w:val="18"/>
              </w:rPr>
            </w:pPr>
            <w:r>
              <w:rPr>
                <w:b/>
                <w:color w:val="FF0000"/>
                <w:sz w:val="18"/>
                <w:szCs w:val="18"/>
              </w:rPr>
              <w:t>Work is not always as accessible as it should be to all pupils and / or is too easy.</w:t>
            </w:r>
          </w:p>
        </w:tc>
        <w:tc>
          <w:tcPr>
            <w:tcW w:w="1560" w:type="dxa"/>
          </w:tcPr>
          <w:p w:rsidR="0032420C" w:rsidRDefault="0032420C" w:rsidP="004528A5">
            <w:pPr>
              <w:rPr>
                <w:sz w:val="18"/>
                <w:szCs w:val="18"/>
              </w:rPr>
            </w:pPr>
            <w:r>
              <w:rPr>
                <w:sz w:val="18"/>
                <w:szCs w:val="18"/>
              </w:rPr>
              <w:lastRenderedPageBreak/>
              <w:t>The areas of development outweigh the strong areas.</w:t>
            </w:r>
          </w:p>
          <w:p w:rsidR="0032420C" w:rsidRDefault="0032420C" w:rsidP="004528A5">
            <w:pPr>
              <w:rPr>
                <w:sz w:val="18"/>
                <w:szCs w:val="18"/>
              </w:rPr>
            </w:pPr>
          </w:p>
          <w:p w:rsidR="0032420C" w:rsidRDefault="0032420C" w:rsidP="004528A5">
            <w:pPr>
              <w:rPr>
                <w:b/>
                <w:color w:val="FF0000"/>
                <w:sz w:val="18"/>
                <w:szCs w:val="18"/>
              </w:rPr>
            </w:pPr>
            <w:r>
              <w:rPr>
                <w:b/>
                <w:color w:val="FF0000"/>
                <w:sz w:val="18"/>
                <w:szCs w:val="18"/>
              </w:rPr>
              <w:t xml:space="preserve">Delivery feels rushed with little regard for thinking time or deeper thinking. </w:t>
            </w:r>
          </w:p>
          <w:p w:rsidR="0032420C" w:rsidRDefault="0032420C" w:rsidP="004528A5">
            <w:pPr>
              <w:rPr>
                <w:b/>
                <w:color w:val="FF0000"/>
                <w:sz w:val="18"/>
                <w:szCs w:val="18"/>
              </w:rPr>
            </w:pPr>
          </w:p>
          <w:p w:rsidR="0032420C" w:rsidRDefault="0032420C" w:rsidP="004528A5">
            <w:pPr>
              <w:rPr>
                <w:b/>
                <w:color w:val="FF0000"/>
                <w:sz w:val="18"/>
                <w:szCs w:val="18"/>
              </w:rPr>
            </w:pPr>
            <w:r>
              <w:rPr>
                <w:b/>
                <w:color w:val="FF0000"/>
                <w:sz w:val="18"/>
                <w:szCs w:val="18"/>
              </w:rPr>
              <w:t>Adults give too many prompts or jump in with answers too quickly,</w:t>
            </w:r>
          </w:p>
          <w:p w:rsidR="0032420C" w:rsidRDefault="0032420C" w:rsidP="004528A5">
            <w:pPr>
              <w:rPr>
                <w:b/>
                <w:color w:val="FF0000"/>
                <w:sz w:val="18"/>
                <w:szCs w:val="18"/>
              </w:rPr>
            </w:pPr>
          </w:p>
          <w:p w:rsidR="0032420C" w:rsidRPr="00105CB5" w:rsidRDefault="0032420C" w:rsidP="004528A5">
            <w:pPr>
              <w:rPr>
                <w:b/>
                <w:color w:val="FF0000"/>
                <w:sz w:val="18"/>
                <w:szCs w:val="18"/>
              </w:rPr>
            </w:pPr>
            <w:r>
              <w:rPr>
                <w:b/>
                <w:color w:val="FF0000"/>
                <w:sz w:val="18"/>
                <w:szCs w:val="18"/>
              </w:rPr>
              <w:t>There is very little regard for the different abilities, reading ages within the group.</w:t>
            </w:r>
          </w:p>
        </w:tc>
      </w:tr>
      <w:tr w:rsidR="0032420C" w:rsidRPr="002339A5" w:rsidTr="004528A5">
        <w:tc>
          <w:tcPr>
            <w:tcW w:w="1587" w:type="dxa"/>
            <w:shd w:val="clear" w:color="auto" w:fill="F59EC9" w:themeFill="accent6" w:themeFillTint="99"/>
          </w:tcPr>
          <w:p w:rsidR="0032420C" w:rsidRDefault="0032420C" w:rsidP="004528A5">
            <w:pPr>
              <w:rPr>
                <w:b/>
                <w:sz w:val="18"/>
                <w:szCs w:val="18"/>
              </w:rPr>
            </w:pPr>
            <w:r>
              <w:rPr>
                <w:b/>
                <w:sz w:val="18"/>
                <w:szCs w:val="18"/>
              </w:rPr>
              <w:lastRenderedPageBreak/>
              <w:t>Implementation – Teacher and other adult support for learning and progress</w:t>
            </w:r>
          </w:p>
        </w:tc>
        <w:tc>
          <w:tcPr>
            <w:tcW w:w="1070" w:type="dxa"/>
          </w:tcPr>
          <w:p w:rsidR="0032420C" w:rsidRDefault="0032420C" w:rsidP="004528A5">
            <w:pPr>
              <w:rPr>
                <w:sz w:val="18"/>
                <w:szCs w:val="18"/>
              </w:rPr>
            </w:pPr>
            <w:r>
              <w:rPr>
                <w:sz w:val="18"/>
                <w:szCs w:val="18"/>
              </w:rPr>
              <w:t>1(a)</w:t>
            </w:r>
          </w:p>
          <w:p w:rsidR="0032420C" w:rsidRDefault="0032420C" w:rsidP="004528A5">
            <w:pPr>
              <w:rPr>
                <w:sz w:val="18"/>
                <w:szCs w:val="18"/>
              </w:rPr>
            </w:pPr>
            <w:r>
              <w:rPr>
                <w:sz w:val="18"/>
                <w:szCs w:val="18"/>
              </w:rPr>
              <w:t>1(b)</w:t>
            </w:r>
          </w:p>
          <w:p w:rsidR="0032420C" w:rsidRDefault="0032420C" w:rsidP="004528A5">
            <w:pPr>
              <w:rPr>
                <w:sz w:val="18"/>
                <w:szCs w:val="18"/>
              </w:rPr>
            </w:pPr>
            <w:r>
              <w:rPr>
                <w:sz w:val="18"/>
                <w:szCs w:val="18"/>
              </w:rPr>
              <w:t>2(a)</w:t>
            </w:r>
          </w:p>
          <w:p w:rsidR="0032420C" w:rsidRDefault="0032420C" w:rsidP="004528A5">
            <w:pPr>
              <w:rPr>
                <w:sz w:val="18"/>
                <w:szCs w:val="18"/>
              </w:rPr>
            </w:pPr>
            <w:r>
              <w:rPr>
                <w:sz w:val="18"/>
                <w:szCs w:val="18"/>
              </w:rPr>
              <w:t>2(b)</w:t>
            </w:r>
          </w:p>
          <w:p w:rsidR="0032420C" w:rsidRDefault="0032420C" w:rsidP="004528A5">
            <w:pPr>
              <w:rPr>
                <w:sz w:val="18"/>
                <w:szCs w:val="18"/>
              </w:rPr>
            </w:pPr>
            <w:r>
              <w:rPr>
                <w:sz w:val="18"/>
                <w:szCs w:val="18"/>
              </w:rPr>
              <w:t>2(c)</w:t>
            </w:r>
          </w:p>
          <w:p w:rsidR="0032420C" w:rsidRDefault="0032420C" w:rsidP="004528A5">
            <w:pPr>
              <w:rPr>
                <w:sz w:val="18"/>
                <w:szCs w:val="18"/>
              </w:rPr>
            </w:pPr>
            <w:r>
              <w:rPr>
                <w:sz w:val="18"/>
                <w:szCs w:val="18"/>
              </w:rPr>
              <w:t>2(d)</w:t>
            </w:r>
          </w:p>
          <w:p w:rsidR="0032420C" w:rsidRDefault="0032420C" w:rsidP="004528A5">
            <w:pPr>
              <w:rPr>
                <w:sz w:val="18"/>
                <w:szCs w:val="18"/>
              </w:rPr>
            </w:pPr>
            <w:r>
              <w:rPr>
                <w:sz w:val="18"/>
                <w:szCs w:val="18"/>
              </w:rPr>
              <w:t>2(e)</w:t>
            </w:r>
          </w:p>
          <w:p w:rsidR="0032420C" w:rsidRDefault="0032420C" w:rsidP="004528A5">
            <w:pPr>
              <w:rPr>
                <w:sz w:val="18"/>
                <w:szCs w:val="18"/>
              </w:rPr>
            </w:pPr>
            <w:r>
              <w:rPr>
                <w:sz w:val="18"/>
                <w:szCs w:val="18"/>
              </w:rPr>
              <w:t>4(b)</w:t>
            </w:r>
          </w:p>
          <w:p w:rsidR="0032420C" w:rsidRDefault="0032420C" w:rsidP="004528A5">
            <w:pPr>
              <w:rPr>
                <w:sz w:val="18"/>
                <w:szCs w:val="18"/>
              </w:rPr>
            </w:pPr>
            <w:r>
              <w:rPr>
                <w:sz w:val="18"/>
                <w:szCs w:val="18"/>
              </w:rPr>
              <w:t>4(d)</w:t>
            </w:r>
          </w:p>
          <w:p w:rsidR="0032420C" w:rsidRDefault="0032420C" w:rsidP="004528A5">
            <w:pPr>
              <w:rPr>
                <w:sz w:val="18"/>
                <w:szCs w:val="18"/>
              </w:rPr>
            </w:pPr>
            <w:r>
              <w:rPr>
                <w:sz w:val="18"/>
                <w:szCs w:val="18"/>
              </w:rPr>
              <w:t>5(a)</w:t>
            </w:r>
          </w:p>
          <w:p w:rsidR="0032420C" w:rsidRDefault="0032420C" w:rsidP="004528A5">
            <w:pPr>
              <w:rPr>
                <w:sz w:val="18"/>
                <w:szCs w:val="18"/>
              </w:rPr>
            </w:pPr>
            <w:r>
              <w:rPr>
                <w:sz w:val="18"/>
                <w:szCs w:val="18"/>
              </w:rPr>
              <w:t>6(b)</w:t>
            </w:r>
          </w:p>
          <w:p w:rsidR="0032420C" w:rsidRDefault="0032420C" w:rsidP="004528A5">
            <w:pPr>
              <w:rPr>
                <w:sz w:val="18"/>
                <w:szCs w:val="18"/>
              </w:rPr>
            </w:pPr>
            <w:r>
              <w:rPr>
                <w:sz w:val="18"/>
                <w:szCs w:val="18"/>
              </w:rPr>
              <w:t>6(d)</w:t>
            </w:r>
          </w:p>
          <w:p w:rsidR="0032420C" w:rsidRDefault="0032420C" w:rsidP="004528A5">
            <w:pPr>
              <w:rPr>
                <w:sz w:val="18"/>
                <w:szCs w:val="18"/>
              </w:rPr>
            </w:pPr>
          </w:p>
        </w:tc>
        <w:tc>
          <w:tcPr>
            <w:tcW w:w="1586" w:type="dxa"/>
          </w:tcPr>
          <w:p w:rsidR="0032420C" w:rsidRPr="00A67316" w:rsidRDefault="0032420C" w:rsidP="004528A5">
            <w:pPr>
              <w:rPr>
                <w:sz w:val="18"/>
                <w:szCs w:val="18"/>
              </w:rPr>
            </w:pPr>
            <w:r>
              <w:rPr>
                <w:sz w:val="18"/>
                <w:szCs w:val="18"/>
              </w:rPr>
              <w:t>Teachers and other adults circulate around the classroom, engaging pupils in work-related discussion, supporting learning and providing instant feedback.</w:t>
            </w:r>
          </w:p>
        </w:tc>
        <w:tc>
          <w:tcPr>
            <w:tcW w:w="1586" w:type="dxa"/>
          </w:tcPr>
          <w:p w:rsidR="0032420C" w:rsidRDefault="0032420C" w:rsidP="004528A5">
            <w:pPr>
              <w:rPr>
                <w:sz w:val="18"/>
                <w:szCs w:val="18"/>
              </w:rPr>
            </w:pPr>
            <w:r>
              <w:rPr>
                <w:sz w:val="18"/>
                <w:szCs w:val="18"/>
              </w:rPr>
              <w:t>Not all key areas are 100% secure but most are.</w:t>
            </w:r>
          </w:p>
        </w:tc>
        <w:tc>
          <w:tcPr>
            <w:tcW w:w="1627" w:type="dxa"/>
          </w:tcPr>
          <w:p w:rsidR="0032420C" w:rsidRDefault="0032420C" w:rsidP="004528A5">
            <w:pPr>
              <w:rPr>
                <w:sz w:val="18"/>
                <w:szCs w:val="18"/>
              </w:rPr>
            </w:pPr>
            <w:r>
              <w:rPr>
                <w:sz w:val="18"/>
                <w:szCs w:val="18"/>
              </w:rPr>
              <w:t>The vast majority of areas are in place AND / OR some areas lack depth, there is a lack of challenge or development of a key area</w:t>
            </w:r>
          </w:p>
          <w:p w:rsidR="0032420C" w:rsidRDefault="0032420C" w:rsidP="004528A5">
            <w:pPr>
              <w:rPr>
                <w:sz w:val="18"/>
                <w:szCs w:val="18"/>
              </w:rPr>
            </w:pPr>
          </w:p>
          <w:p w:rsidR="0032420C" w:rsidRDefault="0032420C" w:rsidP="004528A5">
            <w:pPr>
              <w:rPr>
                <w:sz w:val="18"/>
                <w:szCs w:val="18"/>
              </w:rPr>
            </w:pPr>
            <w:r>
              <w:rPr>
                <w:sz w:val="18"/>
                <w:szCs w:val="18"/>
              </w:rPr>
              <w:t>Teachers AND / OR other adults are not as engaged as they could be with learning and do not circulate around the classroom as often as they should.</w:t>
            </w:r>
          </w:p>
        </w:tc>
        <w:tc>
          <w:tcPr>
            <w:tcW w:w="1560" w:type="dxa"/>
          </w:tcPr>
          <w:p w:rsidR="0032420C" w:rsidRDefault="0032420C" w:rsidP="004528A5">
            <w:pPr>
              <w:rPr>
                <w:sz w:val="18"/>
                <w:szCs w:val="18"/>
              </w:rPr>
            </w:pPr>
            <w:r>
              <w:rPr>
                <w:sz w:val="18"/>
                <w:szCs w:val="18"/>
              </w:rPr>
              <w:t>The areas of development outweigh the strong areas.</w:t>
            </w:r>
          </w:p>
          <w:p w:rsidR="0032420C" w:rsidRDefault="0032420C" w:rsidP="004528A5">
            <w:pPr>
              <w:rPr>
                <w:sz w:val="18"/>
                <w:szCs w:val="18"/>
              </w:rPr>
            </w:pPr>
          </w:p>
          <w:p w:rsidR="0032420C" w:rsidRDefault="0032420C" w:rsidP="004528A5">
            <w:pPr>
              <w:rPr>
                <w:sz w:val="18"/>
                <w:szCs w:val="18"/>
              </w:rPr>
            </w:pPr>
          </w:p>
          <w:p w:rsidR="0032420C" w:rsidRDefault="0032420C" w:rsidP="004528A5">
            <w:pPr>
              <w:rPr>
                <w:sz w:val="18"/>
                <w:szCs w:val="18"/>
              </w:rPr>
            </w:pPr>
          </w:p>
          <w:p w:rsidR="0032420C" w:rsidRDefault="0032420C" w:rsidP="004528A5">
            <w:pPr>
              <w:rPr>
                <w:sz w:val="18"/>
                <w:szCs w:val="18"/>
              </w:rPr>
            </w:pPr>
          </w:p>
          <w:p w:rsidR="0032420C" w:rsidRDefault="0032420C" w:rsidP="004528A5">
            <w:pPr>
              <w:rPr>
                <w:sz w:val="18"/>
                <w:szCs w:val="18"/>
              </w:rPr>
            </w:pPr>
            <w:r>
              <w:rPr>
                <w:sz w:val="18"/>
                <w:szCs w:val="18"/>
              </w:rPr>
              <w:t>Teachers site behind their desk for most of the lesson AND / OR other adults are not effective in engaging pupils in their learning for a sufficient time for progress to take place.</w:t>
            </w:r>
          </w:p>
        </w:tc>
      </w:tr>
      <w:tr w:rsidR="0032420C" w:rsidRPr="002339A5" w:rsidTr="004528A5">
        <w:tc>
          <w:tcPr>
            <w:tcW w:w="1587" w:type="dxa"/>
            <w:shd w:val="clear" w:color="auto" w:fill="F59EC9" w:themeFill="accent6" w:themeFillTint="99"/>
          </w:tcPr>
          <w:p w:rsidR="0032420C" w:rsidRDefault="0032420C" w:rsidP="004528A5">
            <w:pPr>
              <w:rPr>
                <w:b/>
                <w:sz w:val="18"/>
                <w:szCs w:val="18"/>
              </w:rPr>
            </w:pPr>
            <w:r>
              <w:rPr>
                <w:b/>
                <w:sz w:val="18"/>
                <w:szCs w:val="18"/>
              </w:rPr>
              <w:t xml:space="preserve">Implementation – challenge and thinking skills </w:t>
            </w:r>
          </w:p>
        </w:tc>
        <w:tc>
          <w:tcPr>
            <w:tcW w:w="1070" w:type="dxa"/>
          </w:tcPr>
          <w:p w:rsidR="0032420C" w:rsidRDefault="0032420C" w:rsidP="004528A5">
            <w:pPr>
              <w:rPr>
                <w:sz w:val="18"/>
                <w:szCs w:val="18"/>
              </w:rPr>
            </w:pPr>
            <w:r>
              <w:rPr>
                <w:sz w:val="18"/>
                <w:szCs w:val="18"/>
              </w:rPr>
              <w:t>1(b)</w:t>
            </w:r>
          </w:p>
          <w:p w:rsidR="0032420C" w:rsidRDefault="0032420C" w:rsidP="004528A5">
            <w:pPr>
              <w:rPr>
                <w:sz w:val="18"/>
                <w:szCs w:val="18"/>
              </w:rPr>
            </w:pPr>
            <w:r>
              <w:rPr>
                <w:sz w:val="18"/>
                <w:szCs w:val="18"/>
              </w:rPr>
              <w:t>2(a)</w:t>
            </w:r>
          </w:p>
          <w:p w:rsidR="0032420C" w:rsidRDefault="0032420C" w:rsidP="004528A5">
            <w:pPr>
              <w:rPr>
                <w:sz w:val="18"/>
                <w:szCs w:val="18"/>
              </w:rPr>
            </w:pPr>
            <w:r>
              <w:rPr>
                <w:sz w:val="18"/>
                <w:szCs w:val="18"/>
              </w:rPr>
              <w:t>2(b)</w:t>
            </w:r>
          </w:p>
          <w:p w:rsidR="0032420C" w:rsidRDefault="0032420C" w:rsidP="004528A5">
            <w:pPr>
              <w:rPr>
                <w:sz w:val="18"/>
                <w:szCs w:val="18"/>
              </w:rPr>
            </w:pPr>
            <w:r>
              <w:rPr>
                <w:sz w:val="18"/>
                <w:szCs w:val="18"/>
              </w:rPr>
              <w:t>2(c)</w:t>
            </w:r>
          </w:p>
          <w:p w:rsidR="0032420C" w:rsidRDefault="0032420C" w:rsidP="004528A5">
            <w:pPr>
              <w:rPr>
                <w:sz w:val="18"/>
                <w:szCs w:val="18"/>
              </w:rPr>
            </w:pPr>
            <w:r>
              <w:rPr>
                <w:sz w:val="18"/>
                <w:szCs w:val="18"/>
              </w:rPr>
              <w:t>2(e)</w:t>
            </w:r>
          </w:p>
          <w:p w:rsidR="0032420C" w:rsidRDefault="0032420C" w:rsidP="004528A5">
            <w:pPr>
              <w:rPr>
                <w:sz w:val="18"/>
                <w:szCs w:val="18"/>
              </w:rPr>
            </w:pPr>
            <w:r>
              <w:rPr>
                <w:sz w:val="18"/>
                <w:szCs w:val="18"/>
              </w:rPr>
              <w:t>3(c)</w:t>
            </w:r>
          </w:p>
          <w:p w:rsidR="0032420C" w:rsidRDefault="0032420C" w:rsidP="004528A5">
            <w:pPr>
              <w:rPr>
                <w:sz w:val="18"/>
                <w:szCs w:val="18"/>
              </w:rPr>
            </w:pPr>
            <w:r>
              <w:rPr>
                <w:sz w:val="18"/>
                <w:szCs w:val="18"/>
              </w:rPr>
              <w:t>4(a)</w:t>
            </w:r>
          </w:p>
          <w:p w:rsidR="0032420C" w:rsidRDefault="0032420C" w:rsidP="004528A5">
            <w:pPr>
              <w:rPr>
                <w:sz w:val="18"/>
                <w:szCs w:val="18"/>
              </w:rPr>
            </w:pPr>
            <w:r>
              <w:rPr>
                <w:sz w:val="18"/>
                <w:szCs w:val="18"/>
              </w:rPr>
              <w:t>4(b)</w:t>
            </w:r>
          </w:p>
          <w:p w:rsidR="0032420C" w:rsidRDefault="0032420C" w:rsidP="004528A5">
            <w:pPr>
              <w:rPr>
                <w:sz w:val="18"/>
                <w:szCs w:val="18"/>
              </w:rPr>
            </w:pPr>
            <w:r>
              <w:rPr>
                <w:sz w:val="18"/>
                <w:szCs w:val="18"/>
              </w:rPr>
              <w:t>5(b)</w:t>
            </w:r>
          </w:p>
          <w:p w:rsidR="0032420C" w:rsidRDefault="0032420C" w:rsidP="004528A5">
            <w:pPr>
              <w:rPr>
                <w:sz w:val="18"/>
                <w:szCs w:val="18"/>
              </w:rPr>
            </w:pPr>
            <w:r>
              <w:rPr>
                <w:sz w:val="18"/>
                <w:szCs w:val="18"/>
              </w:rPr>
              <w:t>5(d)</w:t>
            </w:r>
          </w:p>
          <w:p w:rsidR="0032420C" w:rsidRDefault="0032420C" w:rsidP="004528A5">
            <w:pPr>
              <w:rPr>
                <w:sz w:val="18"/>
                <w:szCs w:val="18"/>
              </w:rPr>
            </w:pPr>
            <w:r>
              <w:rPr>
                <w:sz w:val="18"/>
                <w:szCs w:val="18"/>
              </w:rPr>
              <w:t>6(a)</w:t>
            </w:r>
          </w:p>
          <w:p w:rsidR="0032420C" w:rsidRDefault="0032420C" w:rsidP="004528A5">
            <w:pPr>
              <w:rPr>
                <w:sz w:val="18"/>
                <w:szCs w:val="18"/>
              </w:rPr>
            </w:pPr>
            <w:r>
              <w:rPr>
                <w:sz w:val="18"/>
                <w:szCs w:val="18"/>
              </w:rPr>
              <w:t>6(b)</w:t>
            </w:r>
          </w:p>
          <w:p w:rsidR="0032420C" w:rsidRDefault="0032420C" w:rsidP="004528A5">
            <w:pPr>
              <w:rPr>
                <w:sz w:val="18"/>
                <w:szCs w:val="18"/>
              </w:rPr>
            </w:pPr>
            <w:r>
              <w:rPr>
                <w:sz w:val="18"/>
                <w:szCs w:val="18"/>
              </w:rPr>
              <w:t>6(d)</w:t>
            </w:r>
          </w:p>
        </w:tc>
        <w:tc>
          <w:tcPr>
            <w:tcW w:w="1586" w:type="dxa"/>
          </w:tcPr>
          <w:p w:rsidR="0032420C" w:rsidRDefault="0032420C" w:rsidP="004528A5">
            <w:pPr>
              <w:rPr>
                <w:sz w:val="18"/>
                <w:szCs w:val="18"/>
              </w:rPr>
            </w:pPr>
            <w:r>
              <w:rPr>
                <w:sz w:val="18"/>
                <w:szCs w:val="18"/>
              </w:rPr>
              <w:t>The work given to pupils is demanding and matches the aims of the course and SOW. It is coherently planned and sequenced towards cumulatively sufficient knowledge. All pupils are stretched to think creatively and to solve problems.</w:t>
            </w:r>
          </w:p>
          <w:p w:rsidR="0032420C" w:rsidRDefault="0032420C" w:rsidP="004528A5">
            <w:pPr>
              <w:rPr>
                <w:sz w:val="18"/>
                <w:szCs w:val="18"/>
              </w:rPr>
            </w:pPr>
          </w:p>
          <w:p w:rsidR="0032420C" w:rsidRDefault="0032420C" w:rsidP="004528A5">
            <w:pPr>
              <w:rPr>
                <w:sz w:val="18"/>
                <w:szCs w:val="18"/>
              </w:rPr>
            </w:pPr>
            <w:r>
              <w:rPr>
                <w:sz w:val="18"/>
                <w:szCs w:val="18"/>
              </w:rPr>
              <w:t>Staff challenge all pupils to produce well-presented, high-quality work.</w:t>
            </w:r>
          </w:p>
          <w:p w:rsidR="0032420C" w:rsidRDefault="0032420C" w:rsidP="004528A5">
            <w:pPr>
              <w:rPr>
                <w:sz w:val="18"/>
                <w:szCs w:val="18"/>
              </w:rPr>
            </w:pPr>
          </w:p>
          <w:p w:rsidR="0032420C" w:rsidRPr="002F73CB" w:rsidRDefault="0032420C" w:rsidP="004528A5">
            <w:pPr>
              <w:rPr>
                <w:b/>
                <w:color w:val="FF0000"/>
                <w:sz w:val="18"/>
                <w:szCs w:val="18"/>
              </w:rPr>
            </w:pPr>
            <w:r>
              <w:rPr>
                <w:b/>
                <w:color w:val="FF0000"/>
                <w:sz w:val="18"/>
                <w:szCs w:val="18"/>
              </w:rPr>
              <w:t xml:space="preserve">Opportunities are seized to encourage discussion, questioning and </w:t>
            </w:r>
            <w:r>
              <w:rPr>
                <w:b/>
                <w:color w:val="FF0000"/>
                <w:sz w:val="18"/>
                <w:szCs w:val="18"/>
              </w:rPr>
              <w:lastRenderedPageBreak/>
              <w:t>deep thinking on a concept or idea.</w:t>
            </w:r>
          </w:p>
        </w:tc>
        <w:tc>
          <w:tcPr>
            <w:tcW w:w="1586" w:type="dxa"/>
          </w:tcPr>
          <w:p w:rsidR="0032420C" w:rsidRDefault="0032420C" w:rsidP="004528A5">
            <w:pPr>
              <w:rPr>
                <w:sz w:val="18"/>
                <w:szCs w:val="18"/>
              </w:rPr>
            </w:pPr>
            <w:r>
              <w:rPr>
                <w:sz w:val="18"/>
                <w:szCs w:val="18"/>
              </w:rPr>
              <w:lastRenderedPageBreak/>
              <w:t>Not all key areas are 100% secure but most are.</w:t>
            </w:r>
          </w:p>
          <w:p w:rsidR="0032420C" w:rsidRDefault="0032420C" w:rsidP="004528A5">
            <w:pPr>
              <w:rPr>
                <w:sz w:val="18"/>
                <w:szCs w:val="18"/>
              </w:rPr>
            </w:pPr>
          </w:p>
          <w:p w:rsidR="0032420C" w:rsidRDefault="0032420C" w:rsidP="004528A5">
            <w:pPr>
              <w:rPr>
                <w:sz w:val="18"/>
                <w:szCs w:val="18"/>
              </w:rPr>
            </w:pPr>
            <w:r>
              <w:rPr>
                <w:b/>
                <w:color w:val="FF0000"/>
                <w:sz w:val="18"/>
                <w:szCs w:val="18"/>
              </w:rPr>
              <w:t>Opportunities are seized to encourage discussion, questioning and deep thinking on a concept or idea.</w:t>
            </w:r>
          </w:p>
        </w:tc>
        <w:tc>
          <w:tcPr>
            <w:tcW w:w="1627" w:type="dxa"/>
          </w:tcPr>
          <w:p w:rsidR="0032420C" w:rsidRDefault="0032420C" w:rsidP="004528A5">
            <w:pPr>
              <w:rPr>
                <w:sz w:val="18"/>
                <w:szCs w:val="18"/>
              </w:rPr>
            </w:pPr>
            <w:r>
              <w:rPr>
                <w:sz w:val="18"/>
                <w:szCs w:val="18"/>
              </w:rPr>
              <w:t>The vast majority of areas are in place AND / OR some areas lack depth, there is a lack of challenge or development of a key area.</w:t>
            </w:r>
          </w:p>
          <w:p w:rsidR="0032420C" w:rsidRDefault="0032420C" w:rsidP="004528A5">
            <w:pPr>
              <w:rPr>
                <w:sz w:val="18"/>
                <w:szCs w:val="18"/>
              </w:rPr>
            </w:pPr>
          </w:p>
          <w:p w:rsidR="0032420C" w:rsidRDefault="0032420C" w:rsidP="004528A5">
            <w:pPr>
              <w:rPr>
                <w:sz w:val="18"/>
                <w:szCs w:val="18"/>
              </w:rPr>
            </w:pPr>
          </w:p>
        </w:tc>
        <w:tc>
          <w:tcPr>
            <w:tcW w:w="1560" w:type="dxa"/>
          </w:tcPr>
          <w:p w:rsidR="0032420C" w:rsidRDefault="0032420C" w:rsidP="004528A5">
            <w:pPr>
              <w:rPr>
                <w:sz w:val="18"/>
                <w:szCs w:val="18"/>
              </w:rPr>
            </w:pPr>
            <w:r>
              <w:rPr>
                <w:sz w:val="18"/>
                <w:szCs w:val="18"/>
              </w:rPr>
              <w:t>The areas of development outweigh the strong areas.</w:t>
            </w:r>
          </w:p>
          <w:p w:rsidR="0032420C" w:rsidRDefault="0032420C" w:rsidP="004528A5">
            <w:pPr>
              <w:rPr>
                <w:sz w:val="18"/>
                <w:szCs w:val="18"/>
              </w:rPr>
            </w:pPr>
          </w:p>
          <w:p w:rsidR="0032420C" w:rsidRPr="002F73CB" w:rsidRDefault="0032420C" w:rsidP="004528A5">
            <w:pPr>
              <w:rPr>
                <w:b/>
                <w:color w:val="FF0000"/>
                <w:sz w:val="18"/>
                <w:szCs w:val="18"/>
              </w:rPr>
            </w:pPr>
            <w:r>
              <w:rPr>
                <w:b/>
                <w:color w:val="FF0000"/>
                <w:sz w:val="18"/>
                <w:szCs w:val="18"/>
              </w:rPr>
              <w:t>There are no attempts to engage pupils in discussion, questioning is shallow and therefore so is thinking.</w:t>
            </w:r>
          </w:p>
        </w:tc>
      </w:tr>
      <w:tr w:rsidR="0032420C" w:rsidRPr="002339A5" w:rsidTr="004528A5">
        <w:tc>
          <w:tcPr>
            <w:tcW w:w="1587" w:type="dxa"/>
            <w:shd w:val="clear" w:color="auto" w:fill="F59EC9" w:themeFill="accent6" w:themeFillTint="99"/>
          </w:tcPr>
          <w:p w:rsidR="0032420C" w:rsidRPr="001A10F7" w:rsidRDefault="0032420C" w:rsidP="004528A5">
            <w:pPr>
              <w:rPr>
                <w:b/>
                <w:sz w:val="18"/>
                <w:szCs w:val="18"/>
              </w:rPr>
            </w:pPr>
            <w:r>
              <w:rPr>
                <w:b/>
                <w:sz w:val="18"/>
                <w:szCs w:val="18"/>
              </w:rPr>
              <w:t>Implementation –long term memory</w:t>
            </w:r>
          </w:p>
        </w:tc>
        <w:tc>
          <w:tcPr>
            <w:tcW w:w="1070" w:type="dxa"/>
          </w:tcPr>
          <w:p w:rsidR="0032420C" w:rsidRDefault="0032420C" w:rsidP="004528A5">
            <w:pPr>
              <w:rPr>
                <w:sz w:val="18"/>
                <w:szCs w:val="18"/>
              </w:rPr>
            </w:pPr>
            <w:r>
              <w:rPr>
                <w:sz w:val="18"/>
                <w:szCs w:val="18"/>
              </w:rPr>
              <w:t>1(b)</w:t>
            </w:r>
          </w:p>
          <w:p w:rsidR="0032420C" w:rsidRDefault="0032420C" w:rsidP="004528A5">
            <w:pPr>
              <w:rPr>
                <w:sz w:val="18"/>
                <w:szCs w:val="18"/>
              </w:rPr>
            </w:pPr>
            <w:r>
              <w:rPr>
                <w:sz w:val="18"/>
                <w:szCs w:val="18"/>
              </w:rPr>
              <w:t>6(a)</w:t>
            </w:r>
          </w:p>
          <w:p w:rsidR="0032420C" w:rsidRDefault="0032420C" w:rsidP="004528A5">
            <w:pPr>
              <w:rPr>
                <w:sz w:val="18"/>
                <w:szCs w:val="18"/>
              </w:rPr>
            </w:pPr>
            <w:r>
              <w:rPr>
                <w:sz w:val="18"/>
                <w:szCs w:val="18"/>
              </w:rPr>
              <w:t>6(b)</w:t>
            </w:r>
          </w:p>
          <w:p w:rsidR="0032420C" w:rsidRDefault="0032420C" w:rsidP="004528A5">
            <w:pPr>
              <w:rPr>
                <w:sz w:val="18"/>
                <w:szCs w:val="18"/>
              </w:rPr>
            </w:pPr>
            <w:r>
              <w:rPr>
                <w:sz w:val="18"/>
                <w:szCs w:val="18"/>
              </w:rPr>
              <w:t>6(c)</w:t>
            </w:r>
          </w:p>
          <w:p w:rsidR="0032420C" w:rsidRDefault="0032420C" w:rsidP="004528A5">
            <w:pPr>
              <w:rPr>
                <w:sz w:val="18"/>
                <w:szCs w:val="18"/>
              </w:rPr>
            </w:pPr>
            <w:r>
              <w:rPr>
                <w:sz w:val="18"/>
                <w:szCs w:val="18"/>
              </w:rPr>
              <w:t>6(d)</w:t>
            </w:r>
          </w:p>
        </w:tc>
        <w:tc>
          <w:tcPr>
            <w:tcW w:w="1586" w:type="dxa"/>
          </w:tcPr>
          <w:p w:rsidR="0032420C" w:rsidRDefault="0032420C" w:rsidP="004528A5">
            <w:pPr>
              <w:rPr>
                <w:sz w:val="18"/>
                <w:szCs w:val="18"/>
              </w:rPr>
            </w:pPr>
            <w:r>
              <w:rPr>
                <w:sz w:val="18"/>
                <w:szCs w:val="18"/>
              </w:rPr>
              <w:t>Teaching is designed to help pupils remember long term the content they have been taught and to integrate new knowledge into larger ideas.</w:t>
            </w:r>
          </w:p>
          <w:p w:rsidR="0032420C" w:rsidRDefault="0032420C" w:rsidP="004528A5">
            <w:pPr>
              <w:rPr>
                <w:sz w:val="18"/>
                <w:szCs w:val="18"/>
              </w:rPr>
            </w:pPr>
          </w:p>
          <w:p w:rsidR="0032420C" w:rsidRPr="002F73CB" w:rsidRDefault="0032420C" w:rsidP="004528A5">
            <w:pPr>
              <w:rPr>
                <w:b/>
                <w:color w:val="FF0000"/>
                <w:sz w:val="18"/>
                <w:szCs w:val="18"/>
              </w:rPr>
            </w:pPr>
            <w:r>
              <w:rPr>
                <w:b/>
                <w:color w:val="FF0000"/>
                <w:sz w:val="18"/>
                <w:szCs w:val="18"/>
              </w:rPr>
              <w:t>There are regular opportunities for recap and recall.</w:t>
            </w:r>
          </w:p>
        </w:tc>
        <w:tc>
          <w:tcPr>
            <w:tcW w:w="1586" w:type="dxa"/>
          </w:tcPr>
          <w:p w:rsidR="0032420C" w:rsidRDefault="0032420C" w:rsidP="004528A5">
            <w:pPr>
              <w:rPr>
                <w:sz w:val="18"/>
                <w:szCs w:val="18"/>
              </w:rPr>
            </w:pPr>
            <w:r>
              <w:rPr>
                <w:sz w:val="18"/>
                <w:szCs w:val="18"/>
              </w:rPr>
              <w:t>Not all key areas are 100% secure but most are.</w:t>
            </w:r>
          </w:p>
          <w:p w:rsidR="0032420C" w:rsidRDefault="0032420C" w:rsidP="004528A5">
            <w:pPr>
              <w:rPr>
                <w:sz w:val="18"/>
                <w:szCs w:val="18"/>
              </w:rPr>
            </w:pPr>
          </w:p>
          <w:p w:rsidR="0032420C" w:rsidRPr="002339A5" w:rsidRDefault="0032420C" w:rsidP="004528A5">
            <w:pPr>
              <w:rPr>
                <w:sz w:val="18"/>
                <w:szCs w:val="18"/>
              </w:rPr>
            </w:pPr>
            <w:r>
              <w:rPr>
                <w:b/>
                <w:color w:val="FF0000"/>
                <w:sz w:val="18"/>
                <w:szCs w:val="18"/>
              </w:rPr>
              <w:t>There are regular opportunities for recap and recall.</w:t>
            </w:r>
          </w:p>
        </w:tc>
        <w:tc>
          <w:tcPr>
            <w:tcW w:w="1627" w:type="dxa"/>
          </w:tcPr>
          <w:p w:rsidR="0032420C" w:rsidRPr="002339A5" w:rsidRDefault="0032420C" w:rsidP="004528A5">
            <w:pPr>
              <w:rPr>
                <w:sz w:val="18"/>
                <w:szCs w:val="18"/>
              </w:rPr>
            </w:pPr>
            <w:r>
              <w:rPr>
                <w:sz w:val="18"/>
                <w:szCs w:val="18"/>
              </w:rPr>
              <w:t>The vast majority of areas are in place AND / OR some areas lack depth, there is a lack of challenge or development of a key area.</w:t>
            </w:r>
          </w:p>
        </w:tc>
        <w:tc>
          <w:tcPr>
            <w:tcW w:w="1560" w:type="dxa"/>
          </w:tcPr>
          <w:p w:rsidR="0032420C" w:rsidRDefault="0032420C" w:rsidP="004528A5">
            <w:pPr>
              <w:rPr>
                <w:sz w:val="18"/>
                <w:szCs w:val="18"/>
              </w:rPr>
            </w:pPr>
            <w:r>
              <w:rPr>
                <w:sz w:val="18"/>
                <w:szCs w:val="18"/>
              </w:rPr>
              <w:t>The areas of development outweigh the strong areas.</w:t>
            </w:r>
          </w:p>
          <w:p w:rsidR="0032420C" w:rsidRDefault="0032420C" w:rsidP="004528A5">
            <w:pPr>
              <w:rPr>
                <w:sz w:val="18"/>
                <w:szCs w:val="18"/>
              </w:rPr>
            </w:pPr>
          </w:p>
          <w:p w:rsidR="0032420C" w:rsidRPr="002F73CB" w:rsidRDefault="0032420C" w:rsidP="004528A5">
            <w:pPr>
              <w:rPr>
                <w:b/>
                <w:color w:val="FF0000"/>
                <w:sz w:val="18"/>
                <w:szCs w:val="18"/>
              </w:rPr>
            </w:pPr>
            <w:r>
              <w:rPr>
                <w:b/>
                <w:color w:val="FF0000"/>
                <w:sz w:val="18"/>
                <w:szCs w:val="18"/>
              </w:rPr>
              <w:t>There is very little evidence of encouraging recall.</w:t>
            </w:r>
          </w:p>
        </w:tc>
      </w:tr>
      <w:tr w:rsidR="0032420C" w:rsidRPr="002339A5" w:rsidTr="004528A5">
        <w:tc>
          <w:tcPr>
            <w:tcW w:w="1587" w:type="dxa"/>
            <w:shd w:val="clear" w:color="auto" w:fill="F59EC9" w:themeFill="accent6" w:themeFillTint="99"/>
          </w:tcPr>
          <w:p w:rsidR="0032420C" w:rsidRPr="001A10F7" w:rsidRDefault="0032420C" w:rsidP="004528A5">
            <w:pPr>
              <w:rPr>
                <w:b/>
                <w:sz w:val="18"/>
                <w:szCs w:val="18"/>
              </w:rPr>
            </w:pPr>
            <w:r>
              <w:rPr>
                <w:b/>
                <w:sz w:val="18"/>
                <w:szCs w:val="18"/>
              </w:rPr>
              <w:t>Implementation – assessment of learning</w:t>
            </w:r>
          </w:p>
        </w:tc>
        <w:tc>
          <w:tcPr>
            <w:tcW w:w="1070" w:type="dxa"/>
          </w:tcPr>
          <w:p w:rsidR="0032420C" w:rsidRDefault="0032420C" w:rsidP="004528A5">
            <w:pPr>
              <w:rPr>
                <w:sz w:val="18"/>
                <w:szCs w:val="18"/>
              </w:rPr>
            </w:pPr>
            <w:r>
              <w:rPr>
                <w:sz w:val="18"/>
                <w:szCs w:val="18"/>
              </w:rPr>
              <w:t>1(a)</w:t>
            </w:r>
          </w:p>
          <w:p w:rsidR="0032420C" w:rsidRDefault="0032420C" w:rsidP="004528A5">
            <w:pPr>
              <w:rPr>
                <w:sz w:val="18"/>
                <w:szCs w:val="18"/>
              </w:rPr>
            </w:pPr>
            <w:r>
              <w:rPr>
                <w:sz w:val="18"/>
                <w:szCs w:val="18"/>
              </w:rPr>
              <w:t>1(b)</w:t>
            </w:r>
          </w:p>
          <w:p w:rsidR="0032420C" w:rsidRDefault="0032420C" w:rsidP="004528A5">
            <w:pPr>
              <w:rPr>
                <w:sz w:val="18"/>
                <w:szCs w:val="18"/>
              </w:rPr>
            </w:pPr>
            <w:r>
              <w:rPr>
                <w:sz w:val="18"/>
                <w:szCs w:val="18"/>
              </w:rPr>
              <w:t>2(c)</w:t>
            </w:r>
          </w:p>
          <w:p w:rsidR="0032420C" w:rsidRDefault="0032420C" w:rsidP="004528A5">
            <w:pPr>
              <w:rPr>
                <w:sz w:val="18"/>
                <w:szCs w:val="18"/>
              </w:rPr>
            </w:pPr>
            <w:r>
              <w:rPr>
                <w:sz w:val="18"/>
                <w:szCs w:val="18"/>
              </w:rPr>
              <w:t>2(d)</w:t>
            </w:r>
          </w:p>
          <w:p w:rsidR="0032420C" w:rsidRDefault="0032420C" w:rsidP="004528A5">
            <w:pPr>
              <w:rPr>
                <w:sz w:val="18"/>
                <w:szCs w:val="18"/>
              </w:rPr>
            </w:pPr>
            <w:r>
              <w:rPr>
                <w:sz w:val="18"/>
                <w:szCs w:val="18"/>
              </w:rPr>
              <w:t>2(e)</w:t>
            </w:r>
          </w:p>
          <w:p w:rsidR="0032420C" w:rsidRDefault="0032420C" w:rsidP="004528A5">
            <w:pPr>
              <w:rPr>
                <w:sz w:val="18"/>
                <w:szCs w:val="18"/>
              </w:rPr>
            </w:pPr>
            <w:r>
              <w:rPr>
                <w:sz w:val="18"/>
                <w:szCs w:val="18"/>
              </w:rPr>
              <w:t>5(a)</w:t>
            </w:r>
          </w:p>
          <w:p w:rsidR="0032420C" w:rsidRDefault="0032420C" w:rsidP="004528A5">
            <w:pPr>
              <w:rPr>
                <w:sz w:val="18"/>
                <w:szCs w:val="18"/>
              </w:rPr>
            </w:pPr>
            <w:r>
              <w:rPr>
                <w:sz w:val="18"/>
                <w:szCs w:val="18"/>
              </w:rPr>
              <w:t>5(b)</w:t>
            </w:r>
          </w:p>
          <w:p w:rsidR="0032420C" w:rsidRDefault="0032420C" w:rsidP="004528A5">
            <w:pPr>
              <w:rPr>
                <w:sz w:val="18"/>
                <w:szCs w:val="18"/>
              </w:rPr>
            </w:pPr>
            <w:r>
              <w:rPr>
                <w:sz w:val="18"/>
                <w:szCs w:val="18"/>
              </w:rPr>
              <w:t>5(d)</w:t>
            </w:r>
          </w:p>
          <w:p w:rsidR="0032420C" w:rsidRDefault="0032420C" w:rsidP="004528A5">
            <w:pPr>
              <w:rPr>
                <w:sz w:val="18"/>
                <w:szCs w:val="18"/>
              </w:rPr>
            </w:pPr>
            <w:r>
              <w:rPr>
                <w:sz w:val="18"/>
                <w:szCs w:val="18"/>
              </w:rPr>
              <w:t>6(a)</w:t>
            </w:r>
          </w:p>
          <w:p w:rsidR="0032420C" w:rsidRDefault="0032420C" w:rsidP="004528A5">
            <w:pPr>
              <w:rPr>
                <w:sz w:val="18"/>
                <w:szCs w:val="18"/>
              </w:rPr>
            </w:pPr>
            <w:r>
              <w:rPr>
                <w:sz w:val="18"/>
                <w:szCs w:val="18"/>
              </w:rPr>
              <w:t>6(b)</w:t>
            </w:r>
          </w:p>
          <w:p w:rsidR="0032420C" w:rsidRDefault="0032420C" w:rsidP="004528A5">
            <w:pPr>
              <w:rPr>
                <w:sz w:val="18"/>
                <w:szCs w:val="18"/>
              </w:rPr>
            </w:pPr>
            <w:r>
              <w:rPr>
                <w:sz w:val="18"/>
                <w:szCs w:val="18"/>
              </w:rPr>
              <w:t>6(d)</w:t>
            </w:r>
          </w:p>
        </w:tc>
        <w:tc>
          <w:tcPr>
            <w:tcW w:w="1586" w:type="dxa"/>
          </w:tcPr>
          <w:p w:rsidR="0032420C" w:rsidRDefault="0032420C" w:rsidP="004528A5">
            <w:pPr>
              <w:rPr>
                <w:sz w:val="18"/>
                <w:szCs w:val="18"/>
              </w:rPr>
            </w:pPr>
            <w:r>
              <w:rPr>
                <w:sz w:val="18"/>
                <w:szCs w:val="18"/>
              </w:rPr>
              <w:t xml:space="preserve">Assessment is ongoing and well-designed to help pupils embed and use knowledge fluently, or to check understanding and inform teaching. </w:t>
            </w:r>
          </w:p>
          <w:p w:rsidR="0032420C" w:rsidRDefault="0032420C" w:rsidP="004528A5">
            <w:pPr>
              <w:rPr>
                <w:sz w:val="18"/>
                <w:szCs w:val="18"/>
              </w:rPr>
            </w:pPr>
          </w:p>
          <w:p w:rsidR="0032420C" w:rsidRDefault="0032420C" w:rsidP="004528A5">
            <w:pPr>
              <w:rPr>
                <w:sz w:val="18"/>
                <w:szCs w:val="18"/>
              </w:rPr>
            </w:pPr>
            <w:r>
              <w:rPr>
                <w:sz w:val="18"/>
                <w:szCs w:val="18"/>
              </w:rPr>
              <w:t>Summative assessment is not intrusive and does not place unnecessary burdens on pupils or staff.</w:t>
            </w:r>
          </w:p>
          <w:p w:rsidR="0032420C" w:rsidRDefault="0032420C" w:rsidP="004528A5">
            <w:pPr>
              <w:rPr>
                <w:sz w:val="18"/>
                <w:szCs w:val="18"/>
              </w:rPr>
            </w:pPr>
          </w:p>
          <w:p w:rsidR="0032420C" w:rsidRPr="002F73CB" w:rsidRDefault="0032420C" w:rsidP="004528A5">
            <w:pPr>
              <w:rPr>
                <w:b/>
                <w:color w:val="FF0000"/>
                <w:sz w:val="18"/>
                <w:szCs w:val="18"/>
              </w:rPr>
            </w:pPr>
            <w:r>
              <w:rPr>
                <w:b/>
                <w:color w:val="FF0000"/>
                <w:sz w:val="18"/>
                <w:szCs w:val="18"/>
              </w:rPr>
              <w:t>Pupils are involved in their learning, know where they are in their learning and how to find out how to improve.</w:t>
            </w:r>
          </w:p>
        </w:tc>
        <w:tc>
          <w:tcPr>
            <w:tcW w:w="1586" w:type="dxa"/>
          </w:tcPr>
          <w:p w:rsidR="0032420C" w:rsidRDefault="0032420C" w:rsidP="004528A5">
            <w:pPr>
              <w:rPr>
                <w:sz w:val="18"/>
                <w:szCs w:val="18"/>
              </w:rPr>
            </w:pPr>
            <w:r>
              <w:rPr>
                <w:sz w:val="18"/>
                <w:szCs w:val="18"/>
              </w:rPr>
              <w:t>Not all key areas are 100% secure but most are.</w:t>
            </w:r>
          </w:p>
          <w:p w:rsidR="0032420C" w:rsidRPr="002339A5" w:rsidRDefault="0032420C" w:rsidP="004528A5">
            <w:pPr>
              <w:rPr>
                <w:sz w:val="18"/>
                <w:szCs w:val="18"/>
              </w:rPr>
            </w:pPr>
            <w:r>
              <w:rPr>
                <w:b/>
                <w:color w:val="FF0000"/>
                <w:sz w:val="18"/>
                <w:szCs w:val="18"/>
              </w:rPr>
              <w:t>Pupils are involved in their learning, know where they are in their learning and how to find out how to improve.</w:t>
            </w:r>
          </w:p>
        </w:tc>
        <w:tc>
          <w:tcPr>
            <w:tcW w:w="1627" w:type="dxa"/>
          </w:tcPr>
          <w:p w:rsidR="0032420C" w:rsidRPr="002339A5" w:rsidRDefault="0032420C" w:rsidP="004528A5">
            <w:pPr>
              <w:rPr>
                <w:sz w:val="18"/>
                <w:szCs w:val="18"/>
              </w:rPr>
            </w:pPr>
            <w:r>
              <w:rPr>
                <w:sz w:val="18"/>
                <w:szCs w:val="18"/>
              </w:rPr>
              <w:t>The vast majority of areas are in place AND / OR some areas lack depth, there is a lack of challenge or development of a key area.</w:t>
            </w:r>
          </w:p>
        </w:tc>
        <w:tc>
          <w:tcPr>
            <w:tcW w:w="1560" w:type="dxa"/>
          </w:tcPr>
          <w:p w:rsidR="0032420C" w:rsidRDefault="0032420C" w:rsidP="004528A5">
            <w:pPr>
              <w:rPr>
                <w:sz w:val="18"/>
                <w:szCs w:val="18"/>
              </w:rPr>
            </w:pPr>
            <w:r>
              <w:rPr>
                <w:sz w:val="18"/>
                <w:szCs w:val="18"/>
              </w:rPr>
              <w:t>The areas of development outweigh the strong areas.</w:t>
            </w:r>
          </w:p>
          <w:p w:rsidR="0032420C" w:rsidRDefault="0032420C" w:rsidP="004528A5">
            <w:pPr>
              <w:rPr>
                <w:sz w:val="18"/>
                <w:szCs w:val="18"/>
              </w:rPr>
            </w:pPr>
          </w:p>
          <w:p w:rsidR="0032420C" w:rsidRPr="002F73CB" w:rsidRDefault="0032420C" w:rsidP="004528A5">
            <w:pPr>
              <w:rPr>
                <w:b/>
                <w:color w:val="FF0000"/>
                <w:sz w:val="18"/>
                <w:szCs w:val="18"/>
              </w:rPr>
            </w:pPr>
            <w:r>
              <w:rPr>
                <w:b/>
                <w:color w:val="FF0000"/>
                <w:sz w:val="18"/>
                <w:szCs w:val="18"/>
              </w:rPr>
              <w:t>Pupils are passive and are not involved sufficiently in their learning – there is very little evidence of peer / self –assessment. Pupils do not know where they are, why they are learning what they are learning and / or how to improve.</w:t>
            </w:r>
          </w:p>
        </w:tc>
      </w:tr>
      <w:tr w:rsidR="0032420C" w:rsidRPr="002339A5" w:rsidTr="004528A5">
        <w:tc>
          <w:tcPr>
            <w:tcW w:w="1587" w:type="dxa"/>
            <w:shd w:val="clear" w:color="auto" w:fill="F59EC9" w:themeFill="accent6" w:themeFillTint="99"/>
          </w:tcPr>
          <w:p w:rsidR="0032420C" w:rsidRPr="001A10F7" w:rsidRDefault="0032420C" w:rsidP="004528A5">
            <w:pPr>
              <w:rPr>
                <w:b/>
                <w:sz w:val="18"/>
                <w:szCs w:val="18"/>
              </w:rPr>
            </w:pPr>
            <w:r>
              <w:rPr>
                <w:b/>
                <w:sz w:val="18"/>
                <w:szCs w:val="18"/>
              </w:rPr>
              <w:t>Implementation – environment for learning</w:t>
            </w:r>
          </w:p>
        </w:tc>
        <w:tc>
          <w:tcPr>
            <w:tcW w:w="1070" w:type="dxa"/>
          </w:tcPr>
          <w:p w:rsidR="0032420C" w:rsidRDefault="0032420C" w:rsidP="004528A5">
            <w:pPr>
              <w:rPr>
                <w:sz w:val="18"/>
                <w:szCs w:val="18"/>
              </w:rPr>
            </w:pPr>
            <w:r>
              <w:rPr>
                <w:sz w:val="18"/>
                <w:szCs w:val="18"/>
              </w:rPr>
              <w:t>8(c)</w:t>
            </w:r>
          </w:p>
        </w:tc>
        <w:tc>
          <w:tcPr>
            <w:tcW w:w="1586" w:type="dxa"/>
          </w:tcPr>
          <w:p w:rsidR="0032420C" w:rsidRDefault="0032420C" w:rsidP="004528A5">
            <w:pPr>
              <w:rPr>
                <w:sz w:val="18"/>
                <w:szCs w:val="18"/>
              </w:rPr>
            </w:pPr>
            <w:r>
              <w:rPr>
                <w:sz w:val="18"/>
                <w:szCs w:val="18"/>
              </w:rPr>
              <w:t xml:space="preserve">Teachers create an environment that allows pupils to focus on learning. Teaching materials reflect the teacher’s ambitious intentions for the course and support a coherently planned curriculum. </w:t>
            </w:r>
          </w:p>
          <w:p w:rsidR="0032420C" w:rsidRDefault="0032420C" w:rsidP="004528A5">
            <w:pPr>
              <w:rPr>
                <w:sz w:val="18"/>
                <w:szCs w:val="18"/>
              </w:rPr>
            </w:pPr>
          </w:p>
          <w:p w:rsidR="0032420C" w:rsidRDefault="0032420C" w:rsidP="004528A5">
            <w:pPr>
              <w:rPr>
                <w:b/>
                <w:color w:val="FF0000"/>
                <w:sz w:val="18"/>
                <w:szCs w:val="18"/>
              </w:rPr>
            </w:pPr>
            <w:r>
              <w:rPr>
                <w:b/>
                <w:color w:val="FF0000"/>
                <w:sz w:val="18"/>
                <w:szCs w:val="18"/>
              </w:rPr>
              <w:t>Resources are well-matched to the intended outcomes and to pupils needs, with stretch and challenge.</w:t>
            </w:r>
          </w:p>
          <w:p w:rsidR="0032420C" w:rsidRDefault="0032420C" w:rsidP="004528A5">
            <w:pPr>
              <w:rPr>
                <w:b/>
                <w:color w:val="FF0000"/>
                <w:sz w:val="18"/>
                <w:szCs w:val="18"/>
              </w:rPr>
            </w:pPr>
          </w:p>
          <w:p w:rsidR="0032420C" w:rsidRPr="009A37B3" w:rsidRDefault="0032420C" w:rsidP="004528A5">
            <w:pPr>
              <w:rPr>
                <w:b/>
                <w:color w:val="FF0000"/>
                <w:sz w:val="18"/>
                <w:szCs w:val="18"/>
              </w:rPr>
            </w:pPr>
            <w:r>
              <w:rPr>
                <w:b/>
                <w:color w:val="FF0000"/>
                <w:sz w:val="18"/>
                <w:szCs w:val="18"/>
              </w:rPr>
              <w:t xml:space="preserve">Additional adults are deployed with impact on </w:t>
            </w:r>
            <w:r>
              <w:rPr>
                <w:b/>
                <w:color w:val="FF0000"/>
                <w:sz w:val="18"/>
                <w:szCs w:val="18"/>
              </w:rPr>
              <w:lastRenderedPageBreak/>
              <w:t>progress and learning.</w:t>
            </w:r>
          </w:p>
        </w:tc>
        <w:tc>
          <w:tcPr>
            <w:tcW w:w="1586" w:type="dxa"/>
          </w:tcPr>
          <w:p w:rsidR="0032420C" w:rsidRDefault="0032420C" w:rsidP="004528A5">
            <w:pPr>
              <w:rPr>
                <w:sz w:val="18"/>
                <w:szCs w:val="18"/>
              </w:rPr>
            </w:pPr>
            <w:r>
              <w:rPr>
                <w:sz w:val="18"/>
                <w:szCs w:val="18"/>
              </w:rPr>
              <w:lastRenderedPageBreak/>
              <w:t>Not all key areas are 100% secure but most are.</w:t>
            </w:r>
          </w:p>
          <w:p w:rsidR="0032420C" w:rsidRDefault="0032420C" w:rsidP="004528A5">
            <w:pPr>
              <w:rPr>
                <w:sz w:val="18"/>
                <w:szCs w:val="18"/>
              </w:rPr>
            </w:pPr>
          </w:p>
          <w:p w:rsidR="0032420C" w:rsidRDefault="0032420C" w:rsidP="004528A5">
            <w:pPr>
              <w:rPr>
                <w:b/>
                <w:color w:val="FF0000"/>
                <w:sz w:val="18"/>
                <w:szCs w:val="18"/>
              </w:rPr>
            </w:pPr>
            <w:r>
              <w:rPr>
                <w:b/>
                <w:color w:val="FF0000"/>
                <w:sz w:val="18"/>
                <w:szCs w:val="18"/>
              </w:rPr>
              <w:t>Resources are well-matched to the intended outcomes and to pupils needs, with stretch and challenge.</w:t>
            </w:r>
          </w:p>
          <w:p w:rsidR="0032420C" w:rsidRDefault="0032420C" w:rsidP="004528A5">
            <w:pPr>
              <w:rPr>
                <w:b/>
                <w:color w:val="FF0000"/>
                <w:sz w:val="18"/>
                <w:szCs w:val="18"/>
              </w:rPr>
            </w:pPr>
          </w:p>
          <w:p w:rsidR="0032420C" w:rsidRPr="002339A5" w:rsidRDefault="0032420C" w:rsidP="004528A5">
            <w:pPr>
              <w:rPr>
                <w:sz w:val="18"/>
                <w:szCs w:val="18"/>
              </w:rPr>
            </w:pPr>
            <w:r>
              <w:rPr>
                <w:b/>
                <w:color w:val="FF0000"/>
                <w:sz w:val="18"/>
                <w:szCs w:val="18"/>
              </w:rPr>
              <w:t>Additional adults are deployed with impact on progress and learning.</w:t>
            </w:r>
          </w:p>
        </w:tc>
        <w:tc>
          <w:tcPr>
            <w:tcW w:w="1627" w:type="dxa"/>
          </w:tcPr>
          <w:p w:rsidR="0032420C" w:rsidRDefault="0032420C" w:rsidP="004528A5">
            <w:pPr>
              <w:rPr>
                <w:sz w:val="18"/>
                <w:szCs w:val="18"/>
              </w:rPr>
            </w:pPr>
            <w:r>
              <w:rPr>
                <w:sz w:val="18"/>
                <w:szCs w:val="18"/>
              </w:rPr>
              <w:t>The vast majority of areas are in place AND / OR some areas lack depth, there is a lack of challenge or development of a key area.</w:t>
            </w:r>
          </w:p>
          <w:p w:rsidR="0032420C" w:rsidRDefault="0032420C" w:rsidP="004528A5">
            <w:pPr>
              <w:rPr>
                <w:sz w:val="18"/>
                <w:szCs w:val="18"/>
              </w:rPr>
            </w:pPr>
          </w:p>
          <w:p w:rsidR="0032420C" w:rsidRPr="002339A5" w:rsidRDefault="0032420C" w:rsidP="004528A5">
            <w:pPr>
              <w:rPr>
                <w:sz w:val="18"/>
                <w:szCs w:val="18"/>
              </w:rPr>
            </w:pPr>
            <w:r>
              <w:rPr>
                <w:b/>
                <w:color w:val="FF0000"/>
                <w:sz w:val="18"/>
                <w:szCs w:val="18"/>
              </w:rPr>
              <w:t>Additional adults are not deployed with impact on progress and learning.</w:t>
            </w:r>
          </w:p>
        </w:tc>
        <w:tc>
          <w:tcPr>
            <w:tcW w:w="1560" w:type="dxa"/>
          </w:tcPr>
          <w:p w:rsidR="0032420C" w:rsidRDefault="0032420C" w:rsidP="004528A5">
            <w:pPr>
              <w:rPr>
                <w:sz w:val="18"/>
                <w:szCs w:val="18"/>
              </w:rPr>
            </w:pPr>
            <w:r>
              <w:rPr>
                <w:sz w:val="18"/>
                <w:szCs w:val="18"/>
              </w:rPr>
              <w:t>The areas of development outweigh the strong areas.</w:t>
            </w:r>
          </w:p>
          <w:p w:rsidR="0032420C" w:rsidRDefault="0032420C" w:rsidP="004528A5">
            <w:pPr>
              <w:rPr>
                <w:sz w:val="18"/>
                <w:szCs w:val="18"/>
              </w:rPr>
            </w:pPr>
          </w:p>
          <w:p w:rsidR="0032420C" w:rsidRPr="009A37B3" w:rsidRDefault="0032420C" w:rsidP="004528A5">
            <w:pPr>
              <w:rPr>
                <w:b/>
                <w:color w:val="FF0000"/>
                <w:sz w:val="18"/>
                <w:szCs w:val="18"/>
              </w:rPr>
            </w:pPr>
            <w:r>
              <w:rPr>
                <w:b/>
                <w:color w:val="FF0000"/>
                <w:sz w:val="18"/>
                <w:szCs w:val="18"/>
              </w:rPr>
              <w:t>The environment does not enable sufficient learning to take place and / or resources are not well matched to intended outcomes. There is a lack of pace and challenge.</w:t>
            </w:r>
          </w:p>
        </w:tc>
      </w:tr>
      <w:tr w:rsidR="0032420C" w:rsidRPr="002339A5" w:rsidTr="004528A5">
        <w:tc>
          <w:tcPr>
            <w:tcW w:w="1587" w:type="dxa"/>
            <w:shd w:val="clear" w:color="auto" w:fill="F59EC9" w:themeFill="accent6" w:themeFillTint="99"/>
          </w:tcPr>
          <w:p w:rsidR="0032420C" w:rsidRPr="001A10F7" w:rsidRDefault="0032420C" w:rsidP="004528A5">
            <w:pPr>
              <w:rPr>
                <w:b/>
                <w:sz w:val="18"/>
                <w:szCs w:val="18"/>
              </w:rPr>
            </w:pPr>
            <w:r>
              <w:rPr>
                <w:b/>
                <w:sz w:val="18"/>
                <w:szCs w:val="18"/>
              </w:rPr>
              <w:t>Implementation – Behaviour &amp; Attitudes</w:t>
            </w:r>
          </w:p>
        </w:tc>
        <w:tc>
          <w:tcPr>
            <w:tcW w:w="1070" w:type="dxa"/>
          </w:tcPr>
          <w:p w:rsidR="0032420C" w:rsidRDefault="0032420C" w:rsidP="004528A5">
            <w:pPr>
              <w:rPr>
                <w:sz w:val="18"/>
                <w:szCs w:val="18"/>
              </w:rPr>
            </w:pPr>
            <w:r>
              <w:rPr>
                <w:sz w:val="18"/>
                <w:szCs w:val="18"/>
              </w:rPr>
              <w:t>1(b)</w:t>
            </w:r>
          </w:p>
          <w:p w:rsidR="0032420C" w:rsidRDefault="0032420C" w:rsidP="004528A5">
            <w:pPr>
              <w:rPr>
                <w:sz w:val="18"/>
                <w:szCs w:val="18"/>
              </w:rPr>
            </w:pPr>
            <w:r>
              <w:rPr>
                <w:sz w:val="18"/>
                <w:szCs w:val="18"/>
              </w:rPr>
              <w:t>1(c)</w:t>
            </w:r>
          </w:p>
          <w:p w:rsidR="0032420C" w:rsidRDefault="0032420C" w:rsidP="004528A5">
            <w:pPr>
              <w:rPr>
                <w:sz w:val="18"/>
                <w:szCs w:val="18"/>
              </w:rPr>
            </w:pPr>
            <w:r>
              <w:rPr>
                <w:sz w:val="18"/>
                <w:szCs w:val="18"/>
              </w:rPr>
              <w:t>2(e)</w:t>
            </w:r>
          </w:p>
          <w:p w:rsidR="0032420C" w:rsidRDefault="0032420C" w:rsidP="004528A5">
            <w:pPr>
              <w:rPr>
                <w:sz w:val="18"/>
                <w:szCs w:val="18"/>
              </w:rPr>
            </w:pPr>
            <w:r>
              <w:rPr>
                <w:sz w:val="18"/>
                <w:szCs w:val="18"/>
              </w:rPr>
              <w:t>7(a)</w:t>
            </w:r>
          </w:p>
          <w:p w:rsidR="0032420C" w:rsidRDefault="0032420C" w:rsidP="004528A5">
            <w:pPr>
              <w:rPr>
                <w:sz w:val="18"/>
                <w:szCs w:val="18"/>
              </w:rPr>
            </w:pPr>
            <w:r>
              <w:rPr>
                <w:sz w:val="18"/>
                <w:szCs w:val="18"/>
              </w:rPr>
              <w:t>7(b)</w:t>
            </w:r>
          </w:p>
          <w:p w:rsidR="0032420C" w:rsidRDefault="0032420C" w:rsidP="004528A5">
            <w:pPr>
              <w:rPr>
                <w:sz w:val="18"/>
                <w:szCs w:val="18"/>
              </w:rPr>
            </w:pPr>
            <w:r>
              <w:rPr>
                <w:sz w:val="18"/>
                <w:szCs w:val="18"/>
              </w:rPr>
              <w:t>7(c)</w:t>
            </w:r>
          </w:p>
          <w:p w:rsidR="0032420C" w:rsidRDefault="0032420C" w:rsidP="004528A5">
            <w:pPr>
              <w:rPr>
                <w:sz w:val="18"/>
                <w:szCs w:val="18"/>
              </w:rPr>
            </w:pPr>
            <w:r>
              <w:rPr>
                <w:sz w:val="18"/>
                <w:szCs w:val="18"/>
              </w:rPr>
              <w:t>7(d)</w:t>
            </w:r>
          </w:p>
          <w:p w:rsidR="0032420C" w:rsidRDefault="0032420C" w:rsidP="004528A5">
            <w:pPr>
              <w:rPr>
                <w:sz w:val="18"/>
                <w:szCs w:val="18"/>
              </w:rPr>
            </w:pPr>
            <w:r>
              <w:rPr>
                <w:sz w:val="18"/>
                <w:szCs w:val="18"/>
              </w:rPr>
              <w:t>Part 2 (a)</w:t>
            </w:r>
          </w:p>
          <w:p w:rsidR="0032420C" w:rsidRDefault="0032420C" w:rsidP="004528A5">
            <w:pPr>
              <w:rPr>
                <w:sz w:val="18"/>
                <w:szCs w:val="18"/>
              </w:rPr>
            </w:pPr>
            <w:r>
              <w:rPr>
                <w:sz w:val="18"/>
                <w:szCs w:val="18"/>
              </w:rPr>
              <w:t>Part 2 (b)</w:t>
            </w:r>
          </w:p>
          <w:p w:rsidR="0032420C" w:rsidRDefault="0032420C" w:rsidP="004528A5">
            <w:pPr>
              <w:rPr>
                <w:sz w:val="18"/>
                <w:szCs w:val="18"/>
              </w:rPr>
            </w:pPr>
            <w:r>
              <w:rPr>
                <w:sz w:val="18"/>
                <w:szCs w:val="18"/>
              </w:rPr>
              <w:t>Part 2 (c)</w:t>
            </w:r>
          </w:p>
          <w:p w:rsidR="0032420C" w:rsidRDefault="0032420C" w:rsidP="004528A5">
            <w:pPr>
              <w:rPr>
                <w:sz w:val="18"/>
                <w:szCs w:val="18"/>
              </w:rPr>
            </w:pPr>
          </w:p>
        </w:tc>
        <w:tc>
          <w:tcPr>
            <w:tcW w:w="1586" w:type="dxa"/>
          </w:tcPr>
          <w:p w:rsidR="0032420C" w:rsidRDefault="0032420C" w:rsidP="004528A5">
            <w:pPr>
              <w:rPr>
                <w:sz w:val="18"/>
                <w:szCs w:val="18"/>
              </w:rPr>
            </w:pPr>
            <w:r>
              <w:rPr>
                <w:sz w:val="18"/>
                <w:szCs w:val="18"/>
              </w:rPr>
              <w:t>The classroom is an appropriately calm environment.</w:t>
            </w:r>
          </w:p>
          <w:p w:rsidR="0032420C" w:rsidRDefault="0032420C" w:rsidP="004528A5">
            <w:pPr>
              <w:rPr>
                <w:sz w:val="18"/>
                <w:szCs w:val="18"/>
              </w:rPr>
            </w:pPr>
          </w:p>
          <w:p w:rsidR="0032420C" w:rsidRDefault="0032420C" w:rsidP="004528A5">
            <w:pPr>
              <w:rPr>
                <w:sz w:val="18"/>
                <w:szCs w:val="18"/>
              </w:rPr>
            </w:pPr>
            <w:r>
              <w:rPr>
                <w:sz w:val="18"/>
                <w:szCs w:val="18"/>
              </w:rPr>
              <w:t>Clear routines and expectations are embedded.</w:t>
            </w:r>
          </w:p>
          <w:p w:rsidR="0032420C" w:rsidRDefault="0032420C" w:rsidP="004528A5">
            <w:pPr>
              <w:rPr>
                <w:sz w:val="18"/>
                <w:szCs w:val="18"/>
              </w:rPr>
            </w:pPr>
          </w:p>
          <w:p w:rsidR="0032420C" w:rsidRDefault="0032420C" w:rsidP="004528A5">
            <w:pPr>
              <w:rPr>
                <w:sz w:val="18"/>
                <w:szCs w:val="18"/>
              </w:rPr>
            </w:pPr>
            <w:r>
              <w:rPr>
                <w:sz w:val="18"/>
                <w:szCs w:val="18"/>
              </w:rPr>
              <w:t>Policy is being followed appropriately.</w:t>
            </w:r>
          </w:p>
          <w:p w:rsidR="0032420C" w:rsidRDefault="0032420C" w:rsidP="004528A5">
            <w:pPr>
              <w:rPr>
                <w:sz w:val="18"/>
                <w:szCs w:val="18"/>
              </w:rPr>
            </w:pPr>
          </w:p>
          <w:p w:rsidR="0032420C" w:rsidRDefault="0032420C" w:rsidP="004528A5">
            <w:pPr>
              <w:rPr>
                <w:sz w:val="18"/>
                <w:szCs w:val="18"/>
              </w:rPr>
            </w:pPr>
            <w:r>
              <w:rPr>
                <w:sz w:val="18"/>
                <w:szCs w:val="18"/>
              </w:rPr>
              <w:t>Children are treated with dignity and respect and fairly.</w:t>
            </w:r>
          </w:p>
          <w:p w:rsidR="0032420C" w:rsidRDefault="0032420C" w:rsidP="004528A5">
            <w:pPr>
              <w:rPr>
                <w:sz w:val="18"/>
                <w:szCs w:val="18"/>
              </w:rPr>
            </w:pPr>
          </w:p>
          <w:p w:rsidR="0032420C" w:rsidRPr="002339A5" w:rsidRDefault="0032420C" w:rsidP="004528A5">
            <w:pPr>
              <w:rPr>
                <w:sz w:val="18"/>
                <w:szCs w:val="18"/>
              </w:rPr>
            </w:pPr>
            <w:r>
              <w:rPr>
                <w:sz w:val="18"/>
                <w:szCs w:val="18"/>
              </w:rPr>
              <w:t>The environment feels safe.</w:t>
            </w:r>
          </w:p>
        </w:tc>
        <w:tc>
          <w:tcPr>
            <w:tcW w:w="1586" w:type="dxa"/>
          </w:tcPr>
          <w:p w:rsidR="0032420C" w:rsidRPr="002339A5" w:rsidRDefault="0032420C" w:rsidP="004528A5">
            <w:pPr>
              <w:rPr>
                <w:sz w:val="18"/>
                <w:szCs w:val="18"/>
              </w:rPr>
            </w:pPr>
            <w:r>
              <w:rPr>
                <w:sz w:val="18"/>
                <w:szCs w:val="18"/>
              </w:rPr>
              <w:t>Not all key areas are 100% secure but most are.</w:t>
            </w:r>
          </w:p>
        </w:tc>
        <w:tc>
          <w:tcPr>
            <w:tcW w:w="1627" w:type="dxa"/>
          </w:tcPr>
          <w:p w:rsidR="0032420C" w:rsidRPr="002339A5" w:rsidRDefault="0032420C" w:rsidP="004528A5">
            <w:pPr>
              <w:rPr>
                <w:sz w:val="18"/>
                <w:szCs w:val="18"/>
              </w:rPr>
            </w:pPr>
            <w:r>
              <w:rPr>
                <w:sz w:val="18"/>
                <w:szCs w:val="18"/>
              </w:rPr>
              <w:t>The vast majority of areas are in place AND / OR some areas lack depth, there is a lack of challenge or development of a key area.</w:t>
            </w:r>
          </w:p>
        </w:tc>
        <w:tc>
          <w:tcPr>
            <w:tcW w:w="1560" w:type="dxa"/>
          </w:tcPr>
          <w:p w:rsidR="0032420C" w:rsidRDefault="0032420C" w:rsidP="004528A5">
            <w:pPr>
              <w:rPr>
                <w:sz w:val="18"/>
                <w:szCs w:val="18"/>
              </w:rPr>
            </w:pPr>
            <w:r>
              <w:rPr>
                <w:sz w:val="18"/>
                <w:szCs w:val="18"/>
              </w:rPr>
              <w:t>The areas of development outweigh the strong areas</w:t>
            </w:r>
          </w:p>
          <w:p w:rsidR="0032420C" w:rsidRDefault="0032420C" w:rsidP="004528A5">
            <w:pPr>
              <w:rPr>
                <w:sz w:val="18"/>
                <w:szCs w:val="18"/>
              </w:rPr>
            </w:pPr>
          </w:p>
          <w:p w:rsidR="0032420C" w:rsidRDefault="0032420C" w:rsidP="004528A5">
            <w:pPr>
              <w:rPr>
                <w:b/>
                <w:color w:val="FF0000"/>
                <w:sz w:val="18"/>
                <w:szCs w:val="18"/>
              </w:rPr>
            </w:pPr>
            <w:r>
              <w:rPr>
                <w:b/>
                <w:color w:val="FF0000"/>
                <w:sz w:val="18"/>
                <w:szCs w:val="18"/>
              </w:rPr>
              <w:t>There is a significant Health &amp; Safety issue which is not adequately managed or followed-up.</w:t>
            </w:r>
          </w:p>
          <w:p w:rsidR="0032420C" w:rsidRDefault="0032420C" w:rsidP="004528A5">
            <w:pPr>
              <w:rPr>
                <w:b/>
                <w:color w:val="FF0000"/>
                <w:sz w:val="18"/>
                <w:szCs w:val="18"/>
              </w:rPr>
            </w:pPr>
          </w:p>
          <w:p w:rsidR="0032420C" w:rsidRPr="009A37B3" w:rsidRDefault="0032420C" w:rsidP="004528A5">
            <w:pPr>
              <w:rPr>
                <w:b/>
                <w:color w:val="FF0000"/>
                <w:sz w:val="18"/>
                <w:szCs w:val="18"/>
              </w:rPr>
            </w:pPr>
          </w:p>
        </w:tc>
      </w:tr>
      <w:tr w:rsidR="0032420C" w:rsidRPr="002339A5" w:rsidTr="004528A5">
        <w:tc>
          <w:tcPr>
            <w:tcW w:w="1587" w:type="dxa"/>
            <w:shd w:val="clear" w:color="auto" w:fill="F59EC9" w:themeFill="accent6" w:themeFillTint="99"/>
          </w:tcPr>
          <w:p w:rsidR="0032420C" w:rsidRPr="001A10F7" w:rsidRDefault="0032420C" w:rsidP="004528A5">
            <w:pPr>
              <w:rPr>
                <w:b/>
                <w:sz w:val="18"/>
                <w:szCs w:val="18"/>
              </w:rPr>
            </w:pPr>
            <w:r>
              <w:rPr>
                <w:b/>
                <w:sz w:val="18"/>
                <w:szCs w:val="18"/>
              </w:rPr>
              <w:t>Implementation – phonics (EYFS-KS2)</w:t>
            </w:r>
          </w:p>
        </w:tc>
        <w:tc>
          <w:tcPr>
            <w:tcW w:w="1070" w:type="dxa"/>
          </w:tcPr>
          <w:p w:rsidR="0032420C" w:rsidRDefault="0032420C" w:rsidP="004528A5">
            <w:pPr>
              <w:rPr>
                <w:sz w:val="18"/>
                <w:szCs w:val="18"/>
              </w:rPr>
            </w:pPr>
            <w:r>
              <w:rPr>
                <w:sz w:val="18"/>
                <w:szCs w:val="18"/>
              </w:rPr>
              <w:t>3(d)</w:t>
            </w:r>
          </w:p>
          <w:p w:rsidR="0032420C" w:rsidRDefault="0032420C" w:rsidP="004528A5">
            <w:pPr>
              <w:rPr>
                <w:sz w:val="18"/>
                <w:szCs w:val="18"/>
              </w:rPr>
            </w:pPr>
            <w:r>
              <w:rPr>
                <w:sz w:val="18"/>
                <w:szCs w:val="18"/>
              </w:rPr>
              <w:t>4(b)</w:t>
            </w:r>
          </w:p>
          <w:p w:rsidR="0032420C" w:rsidRDefault="0032420C" w:rsidP="004528A5">
            <w:pPr>
              <w:rPr>
                <w:sz w:val="18"/>
                <w:szCs w:val="18"/>
              </w:rPr>
            </w:pPr>
            <w:r>
              <w:rPr>
                <w:sz w:val="18"/>
                <w:szCs w:val="18"/>
              </w:rPr>
              <w:t>3(c)</w:t>
            </w:r>
          </w:p>
        </w:tc>
        <w:tc>
          <w:tcPr>
            <w:tcW w:w="1586" w:type="dxa"/>
          </w:tcPr>
          <w:p w:rsidR="0032420C" w:rsidRPr="002339A5" w:rsidRDefault="0032420C" w:rsidP="004528A5">
            <w:pPr>
              <w:rPr>
                <w:sz w:val="18"/>
                <w:szCs w:val="18"/>
              </w:rPr>
            </w:pPr>
            <w:r>
              <w:rPr>
                <w:sz w:val="18"/>
                <w:szCs w:val="18"/>
              </w:rPr>
              <w:t>There is a sharp focus on ensuring that children gain phonics knowledge and language comprehension necessary to read and the skills to communicate which gives them the foundations for future learning.</w:t>
            </w:r>
          </w:p>
        </w:tc>
        <w:tc>
          <w:tcPr>
            <w:tcW w:w="1586" w:type="dxa"/>
          </w:tcPr>
          <w:p w:rsidR="0032420C" w:rsidRPr="002339A5" w:rsidRDefault="0032420C" w:rsidP="004528A5">
            <w:pPr>
              <w:rPr>
                <w:sz w:val="18"/>
                <w:szCs w:val="18"/>
              </w:rPr>
            </w:pPr>
            <w:r>
              <w:rPr>
                <w:sz w:val="18"/>
                <w:szCs w:val="18"/>
              </w:rPr>
              <w:t>Not all key areas are 100% secure but most are.</w:t>
            </w:r>
          </w:p>
        </w:tc>
        <w:tc>
          <w:tcPr>
            <w:tcW w:w="1627" w:type="dxa"/>
          </w:tcPr>
          <w:p w:rsidR="0032420C" w:rsidRPr="002339A5" w:rsidRDefault="0032420C" w:rsidP="004528A5">
            <w:pPr>
              <w:rPr>
                <w:sz w:val="18"/>
                <w:szCs w:val="18"/>
              </w:rPr>
            </w:pPr>
            <w:r>
              <w:rPr>
                <w:sz w:val="18"/>
                <w:szCs w:val="18"/>
              </w:rPr>
              <w:t>The vast majority of areas are in place AND / OR some areas lack depth, there is a lack of challenge or development of a key area.</w:t>
            </w:r>
          </w:p>
        </w:tc>
        <w:tc>
          <w:tcPr>
            <w:tcW w:w="1560" w:type="dxa"/>
          </w:tcPr>
          <w:p w:rsidR="0032420C" w:rsidRPr="002339A5" w:rsidRDefault="0032420C" w:rsidP="004528A5">
            <w:pPr>
              <w:rPr>
                <w:sz w:val="18"/>
                <w:szCs w:val="18"/>
              </w:rPr>
            </w:pPr>
            <w:r>
              <w:rPr>
                <w:sz w:val="18"/>
                <w:szCs w:val="18"/>
              </w:rPr>
              <w:t>The areas of development outweigh the strong areas</w:t>
            </w:r>
          </w:p>
        </w:tc>
      </w:tr>
      <w:tr w:rsidR="0032420C" w:rsidRPr="002339A5" w:rsidTr="004528A5">
        <w:tc>
          <w:tcPr>
            <w:tcW w:w="1587" w:type="dxa"/>
            <w:shd w:val="clear" w:color="auto" w:fill="F59EC9" w:themeFill="accent6" w:themeFillTint="99"/>
          </w:tcPr>
          <w:p w:rsidR="0032420C" w:rsidRPr="001A10F7" w:rsidRDefault="0032420C" w:rsidP="004528A5">
            <w:pPr>
              <w:rPr>
                <w:b/>
                <w:sz w:val="18"/>
                <w:szCs w:val="18"/>
              </w:rPr>
            </w:pPr>
            <w:r>
              <w:rPr>
                <w:b/>
                <w:sz w:val="18"/>
                <w:szCs w:val="18"/>
              </w:rPr>
              <w:t>Implementation – reading, literacy &amp; numeracy skills and vocabulary enrichment</w:t>
            </w:r>
          </w:p>
        </w:tc>
        <w:tc>
          <w:tcPr>
            <w:tcW w:w="1070" w:type="dxa"/>
          </w:tcPr>
          <w:p w:rsidR="0032420C" w:rsidRDefault="0032420C" w:rsidP="004528A5">
            <w:pPr>
              <w:rPr>
                <w:sz w:val="18"/>
                <w:szCs w:val="18"/>
              </w:rPr>
            </w:pPr>
            <w:r>
              <w:rPr>
                <w:sz w:val="18"/>
                <w:szCs w:val="18"/>
              </w:rPr>
              <w:t>1(b)</w:t>
            </w:r>
          </w:p>
          <w:p w:rsidR="0032420C" w:rsidRDefault="0032420C" w:rsidP="004528A5">
            <w:pPr>
              <w:rPr>
                <w:sz w:val="18"/>
                <w:szCs w:val="18"/>
              </w:rPr>
            </w:pPr>
            <w:r>
              <w:rPr>
                <w:sz w:val="18"/>
                <w:szCs w:val="18"/>
              </w:rPr>
              <w:t>2(a)</w:t>
            </w:r>
          </w:p>
          <w:p w:rsidR="0032420C" w:rsidRDefault="0032420C" w:rsidP="004528A5">
            <w:pPr>
              <w:rPr>
                <w:sz w:val="18"/>
                <w:szCs w:val="18"/>
              </w:rPr>
            </w:pPr>
            <w:r>
              <w:rPr>
                <w:sz w:val="18"/>
                <w:szCs w:val="18"/>
              </w:rPr>
              <w:t>2(b)</w:t>
            </w:r>
          </w:p>
          <w:p w:rsidR="0032420C" w:rsidRDefault="0032420C" w:rsidP="004528A5">
            <w:pPr>
              <w:rPr>
                <w:sz w:val="18"/>
                <w:szCs w:val="18"/>
              </w:rPr>
            </w:pPr>
            <w:r>
              <w:rPr>
                <w:sz w:val="18"/>
                <w:szCs w:val="18"/>
              </w:rPr>
              <w:t>2(d)</w:t>
            </w:r>
          </w:p>
          <w:p w:rsidR="0032420C" w:rsidRDefault="0032420C" w:rsidP="004528A5">
            <w:pPr>
              <w:rPr>
                <w:sz w:val="18"/>
                <w:szCs w:val="18"/>
              </w:rPr>
            </w:pPr>
            <w:r>
              <w:rPr>
                <w:sz w:val="18"/>
                <w:szCs w:val="18"/>
              </w:rPr>
              <w:t>3(d)</w:t>
            </w:r>
          </w:p>
          <w:p w:rsidR="0032420C" w:rsidRDefault="0032420C" w:rsidP="004528A5">
            <w:pPr>
              <w:rPr>
                <w:sz w:val="18"/>
                <w:szCs w:val="18"/>
              </w:rPr>
            </w:pPr>
            <w:r>
              <w:rPr>
                <w:sz w:val="18"/>
                <w:szCs w:val="18"/>
              </w:rPr>
              <w:t>3(e)</w:t>
            </w:r>
          </w:p>
          <w:p w:rsidR="0032420C" w:rsidRDefault="0032420C" w:rsidP="004528A5">
            <w:pPr>
              <w:rPr>
                <w:sz w:val="18"/>
                <w:szCs w:val="18"/>
              </w:rPr>
            </w:pPr>
            <w:r>
              <w:rPr>
                <w:sz w:val="18"/>
                <w:szCs w:val="18"/>
              </w:rPr>
              <w:t>4(b)</w:t>
            </w:r>
          </w:p>
          <w:p w:rsidR="0032420C" w:rsidRDefault="0032420C" w:rsidP="004528A5">
            <w:pPr>
              <w:rPr>
                <w:sz w:val="18"/>
                <w:szCs w:val="18"/>
              </w:rPr>
            </w:pPr>
            <w:r>
              <w:rPr>
                <w:sz w:val="18"/>
                <w:szCs w:val="18"/>
              </w:rPr>
              <w:t>3(c)</w:t>
            </w:r>
          </w:p>
          <w:p w:rsidR="0032420C" w:rsidRDefault="0032420C" w:rsidP="004528A5">
            <w:pPr>
              <w:rPr>
                <w:sz w:val="18"/>
                <w:szCs w:val="18"/>
              </w:rPr>
            </w:pPr>
          </w:p>
        </w:tc>
        <w:tc>
          <w:tcPr>
            <w:tcW w:w="1586" w:type="dxa"/>
          </w:tcPr>
          <w:p w:rsidR="0032420C" w:rsidRDefault="0032420C" w:rsidP="004528A5">
            <w:pPr>
              <w:rPr>
                <w:sz w:val="18"/>
                <w:szCs w:val="18"/>
              </w:rPr>
            </w:pPr>
            <w:r>
              <w:rPr>
                <w:sz w:val="18"/>
                <w:szCs w:val="18"/>
              </w:rPr>
              <w:t>Reading is prioritised where relevant to allow pupils to develop the skills to access the full curriculum.</w:t>
            </w:r>
          </w:p>
          <w:p w:rsidR="0032420C" w:rsidRDefault="0032420C" w:rsidP="004528A5">
            <w:pPr>
              <w:rPr>
                <w:sz w:val="18"/>
                <w:szCs w:val="18"/>
              </w:rPr>
            </w:pPr>
          </w:p>
          <w:p w:rsidR="0032420C" w:rsidRDefault="0032420C" w:rsidP="004528A5">
            <w:pPr>
              <w:rPr>
                <w:sz w:val="18"/>
                <w:szCs w:val="18"/>
              </w:rPr>
            </w:pPr>
            <w:r>
              <w:rPr>
                <w:sz w:val="18"/>
                <w:szCs w:val="18"/>
              </w:rPr>
              <w:t>There is strong evidence of literacy skills being developed well over time.</w:t>
            </w:r>
          </w:p>
          <w:p w:rsidR="0032420C" w:rsidRDefault="0032420C" w:rsidP="004528A5">
            <w:pPr>
              <w:rPr>
                <w:sz w:val="18"/>
                <w:szCs w:val="18"/>
              </w:rPr>
            </w:pPr>
          </w:p>
          <w:p w:rsidR="0032420C" w:rsidRPr="009A37B3" w:rsidRDefault="0032420C" w:rsidP="004528A5">
            <w:pPr>
              <w:rPr>
                <w:b/>
                <w:color w:val="FF0000"/>
                <w:sz w:val="18"/>
                <w:szCs w:val="18"/>
              </w:rPr>
            </w:pPr>
            <w:r>
              <w:rPr>
                <w:sz w:val="18"/>
                <w:szCs w:val="18"/>
              </w:rPr>
              <w:t xml:space="preserve">There is a sharp focus on enriching and extending subject-based vocabulary and wider vocabulary. </w:t>
            </w:r>
            <w:r>
              <w:rPr>
                <w:b/>
                <w:color w:val="FF0000"/>
                <w:sz w:val="18"/>
                <w:szCs w:val="18"/>
              </w:rPr>
              <w:t>There are word lists for every topic, for every pupil.</w:t>
            </w:r>
          </w:p>
          <w:p w:rsidR="0032420C" w:rsidRDefault="0032420C" w:rsidP="004528A5">
            <w:pPr>
              <w:rPr>
                <w:sz w:val="18"/>
                <w:szCs w:val="18"/>
              </w:rPr>
            </w:pPr>
          </w:p>
          <w:p w:rsidR="0032420C" w:rsidRDefault="0032420C" w:rsidP="004528A5">
            <w:pPr>
              <w:rPr>
                <w:sz w:val="18"/>
                <w:szCs w:val="18"/>
              </w:rPr>
            </w:pPr>
            <w:r>
              <w:rPr>
                <w:sz w:val="18"/>
                <w:szCs w:val="18"/>
              </w:rPr>
              <w:t>Staff are very good role models for language and communication</w:t>
            </w:r>
          </w:p>
          <w:p w:rsidR="0032420C" w:rsidRDefault="0032420C" w:rsidP="004528A5">
            <w:pPr>
              <w:rPr>
                <w:sz w:val="18"/>
                <w:szCs w:val="18"/>
              </w:rPr>
            </w:pPr>
          </w:p>
          <w:p w:rsidR="0032420C" w:rsidRDefault="0032420C" w:rsidP="004528A5">
            <w:pPr>
              <w:rPr>
                <w:sz w:val="18"/>
                <w:szCs w:val="18"/>
              </w:rPr>
            </w:pPr>
            <w:r>
              <w:rPr>
                <w:sz w:val="18"/>
                <w:szCs w:val="18"/>
              </w:rPr>
              <w:t xml:space="preserve">Relevant numeracy and </w:t>
            </w:r>
            <w:r>
              <w:rPr>
                <w:sz w:val="18"/>
                <w:szCs w:val="18"/>
              </w:rPr>
              <w:lastRenderedPageBreak/>
              <w:t>numerical reasoning skills are being prioritised.</w:t>
            </w:r>
          </w:p>
          <w:p w:rsidR="0032420C" w:rsidRDefault="0032420C" w:rsidP="004528A5">
            <w:pPr>
              <w:rPr>
                <w:sz w:val="18"/>
                <w:szCs w:val="18"/>
              </w:rPr>
            </w:pPr>
          </w:p>
          <w:p w:rsidR="0032420C" w:rsidRPr="009A37B3" w:rsidRDefault="0032420C" w:rsidP="004528A5">
            <w:pPr>
              <w:rPr>
                <w:b/>
                <w:color w:val="FF0000"/>
                <w:sz w:val="18"/>
                <w:szCs w:val="18"/>
              </w:rPr>
            </w:pPr>
            <w:r>
              <w:rPr>
                <w:b/>
                <w:color w:val="FF0000"/>
                <w:sz w:val="18"/>
                <w:szCs w:val="18"/>
              </w:rPr>
              <w:t>Access to reading / writing is well-scaffolded with regard to purpose, audience and the identification of word types and language devices.</w:t>
            </w:r>
          </w:p>
        </w:tc>
        <w:tc>
          <w:tcPr>
            <w:tcW w:w="1586" w:type="dxa"/>
          </w:tcPr>
          <w:p w:rsidR="0032420C" w:rsidRDefault="0032420C" w:rsidP="004528A5">
            <w:pPr>
              <w:rPr>
                <w:sz w:val="18"/>
                <w:szCs w:val="18"/>
              </w:rPr>
            </w:pPr>
            <w:r>
              <w:rPr>
                <w:sz w:val="18"/>
                <w:szCs w:val="18"/>
              </w:rPr>
              <w:lastRenderedPageBreak/>
              <w:t>Not all key areas are 100% secure but most are.</w:t>
            </w:r>
          </w:p>
          <w:p w:rsidR="0032420C" w:rsidRDefault="0032420C" w:rsidP="004528A5">
            <w:pPr>
              <w:rPr>
                <w:sz w:val="18"/>
                <w:szCs w:val="18"/>
              </w:rPr>
            </w:pPr>
          </w:p>
          <w:p w:rsidR="0032420C" w:rsidRDefault="0032420C" w:rsidP="004528A5">
            <w:pPr>
              <w:rPr>
                <w:b/>
                <w:color w:val="FF0000"/>
                <w:sz w:val="18"/>
                <w:szCs w:val="18"/>
              </w:rPr>
            </w:pPr>
            <w:r>
              <w:rPr>
                <w:b/>
                <w:color w:val="FF0000"/>
                <w:sz w:val="18"/>
                <w:szCs w:val="18"/>
              </w:rPr>
              <w:t>There are word lists for every topic, for every pupil.</w:t>
            </w:r>
          </w:p>
          <w:p w:rsidR="0032420C" w:rsidRDefault="0032420C" w:rsidP="004528A5">
            <w:pPr>
              <w:rPr>
                <w:b/>
                <w:color w:val="FF0000"/>
                <w:sz w:val="18"/>
                <w:szCs w:val="18"/>
              </w:rPr>
            </w:pPr>
          </w:p>
          <w:p w:rsidR="0032420C" w:rsidRPr="002339A5" w:rsidRDefault="0032420C" w:rsidP="004528A5">
            <w:pPr>
              <w:rPr>
                <w:sz w:val="18"/>
                <w:szCs w:val="18"/>
              </w:rPr>
            </w:pPr>
            <w:r>
              <w:rPr>
                <w:b/>
                <w:color w:val="FF0000"/>
                <w:sz w:val="18"/>
                <w:szCs w:val="18"/>
              </w:rPr>
              <w:t>Access to reading / writing is well-scaffolded with regard to purpose, audience and the identification of word types and language devices.</w:t>
            </w:r>
          </w:p>
        </w:tc>
        <w:tc>
          <w:tcPr>
            <w:tcW w:w="1627" w:type="dxa"/>
          </w:tcPr>
          <w:p w:rsidR="0032420C" w:rsidRPr="002339A5" w:rsidRDefault="0032420C" w:rsidP="004528A5">
            <w:pPr>
              <w:rPr>
                <w:sz w:val="18"/>
                <w:szCs w:val="18"/>
              </w:rPr>
            </w:pPr>
            <w:r>
              <w:rPr>
                <w:sz w:val="18"/>
                <w:szCs w:val="18"/>
              </w:rPr>
              <w:t>The vast majority of areas are in place AND / OR some areas lack depth, there is a lack of challenge or development of a key area.</w:t>
            </w:r>
          </w:p>
        </w:tc>
        <w:tc>
          <w:tcPr>
            <w:tcW w:w="1560" w:type="dxa"/>
          </w:tcPr>
          <w:p w:rsidR="0032420C" w:rsidRDefault="0032420C" w:rsidP="004528A5">
            <w:pPr>
              <w:rPr>
                <w:sz w:val="18"/>
                <w:szCs w:val="18"/>
              </w:rPr>
            </w:pPr>
            <w:r>
              <w:rPr>
                <w:sz w:val="18"/>
                <w:szCs w:val="18"/>
              </w:rPr>
              <w:t>The areas of development outweigh the strong areas</w:t>
            </w:r>
          </w:p>
          <w:p w:rsidR="0032420C" w:rsidRDefault="0032420C" w:rsidP="004528A5">
            <w:pPr>
              <w:rPr>
                <w:sz w:val="18"/>
                <w:szCs w:val="18"/>
              </w:rPr>
            </w:pPr>
          </w:p>
          <w:p w:rsidR="0032420C" w:rsidRDefault="0032420C" w:rsidP="004528A5">
            <w:pPr>
              <w:rPr>
                <w:b/>
                <w:color w:val="FF0000"/>
                <w:sz w:val="18"/>
                <w:szCs w:val="18"/>
              </w:rPr>
            </w:pPr>
            <w:r>
              <w:rPr>
                <w:b/>
                <w:color w:val="FF0000"/>
                <w:sz w:val="18"/>
                <w:szCs w:val="18"/>
              </w:rPr>
              <w:t>There are no word lists evidenced.</w:t>
            </w:r>
          </w:p>
          <w:p w:rsidR="0032420C" w:rsidRDefault="0032420C" w:rsidP="004528A5">
            <w:pPr>
              <w:rPr>
                <w:b/>
                <w:color w:val="FF0000"/>
                <w:sz w:val="18"/>
                <w:szCs w:val="18"/>
              </w:rPr>
            </w:pPr>
          </w:p>
          <w:p w:rsidR="0032420C" w:rsidRPr="009A37B3" w:rsidRDefault="0032420C" w:rsidP="004528A5">
            <w:pPr>
              <w:rPr>
                <w:b/>
                <w:color w:val="FF0000"/>
                <w:sz w:val="18"/>
                <w:szCs w:val="18"/>
              </w:rPr>
            </w:pPr>
            <w:r>
              <w:rPr>
                <w:b/>
                <w:color w:val="FF0000"/>
                <w:sz w:val="18"/>
                <w:szCs w:val="18"/>
              </w:rPr>
              <w:t>Access to reading / writing is not well- supported.</w:t>
            </w:r>
          </w:p>
        </w:tc>
      </w:tr>
      <w:tr w:rsidR="0032420C" w:rsidRPr="002339A5" w:rsidTr="004528A5">
        <w:tc>
          <w:tcPr>
            <w:tcW w:w="1587" w:type="dxa"/>
            <w:shd w:val="clear" w:color="auto" w:fill="F59EC9" w:themeFill="accent6" w:themeFillTint="99"/>
          </w:tcPr>
          <w:p w:rsidR="0032420C" w:rsidRDefault="0032420C" w:rsidP="004528A5">
            <w:pPr>
              <w:rPr>
                <w:b/>
                <w:sz w:val="18"/>
                <w:szCs w:val="18"/>
              </w:rPr>
            </w:pPr>
            <w:r>
              <w:rPr>
                <w:b/>
                <w:sz w:val="18"/>
                <w:szCs w:val="18"/>
              </w:rPr>
              <w:t>Implementation – quality of marking and written feedback.</w:t>
            </w:r>
          </w:p>
        </w:tc>
        <w:tc>
          <w:tcPr>
            <w:tcW w:w="1070" w:type="dxa"/>
          </w:tcPr>
          <w:p w:rsidR="0032420C" w:rsidRDefault="0032420C" w:rsidP="004528A5">
            <w:pPr>
              <w:shd w:val="clear" w:color="auto" w:fill="FFFF00"/>
              <w:rPr>
                <w:sz w:val="18"/>
                <w:szCs w:val="18"/>
              </w:rPr>
            </w:pPr>
            <w:r>
              <w:rPr>
                <w:sz w:val="18"/>
                <w:szCs w:val="18"/>
              </w:rPr>
              <w:t>1(b)</w:t>
            </w:r>
          </w:p>
          <w:p w:rsidR="0032420C" w:rsidRDefault="0032420C" w:rsidP="004528A5">
            <w:pPr>
              <w:shd w:val="clear" w:color="auto" w:fill="FFFF00"/>
              <w:rPr>
                <w:sz w:val="18"/>
                <w:szCs w:val="18"/>
              </w:rPr>
            </w:pPr>
            <w:r>
              <w:rPr>
                <w:sz w:val="18"/>
                <w:szCs w:val="18"/>
              </w:rPr>
              <w:t>5(b)</w:t>
            </w:r>
          </w:p>
          <w:p w:rsidR="0032420C" w:rsidRDefault="0032420C" w:rsidP="004528A5">
            <w:pPr>
              <w:shd w:val="clear" w:color="auto" w:fill="FFFF00"/>
              <w:rPr>
                <w:sz w:val="18"/>
                <w:szCs w:val="18"/>
              </w:rPr>
            </w:pPr>
            <w:r>
              <w:rPr>
                <w:sz w:val="18"/>
                <w:szCs w:val="18"/>
              </w:rPr>
              <w:t>5(d)</w:t>
            </w:r>
          </w:p>
          <w:p w:rsidR="0032420C" w:rsidRDefault="0032420C" w:rsidP="004528A5">
            <w:pPr>
              <w:shd w:val="clear" w:color="auto" w:fill="FFFF00"/>
              <w:rPr>
                <w:sz w:val="18"/>
                <w:szCs w:val="18"/>
              </w:rPr>
            </w:pPr>
            <w:r>
              <w:rPr>
                <w:sz w:val="18"/>
                <w:szCs w:val="18"/>
              </w:rPr>
              <w:t>6(a)</w:t>
            </w:r>
          </w:p>
          <w:p w:rsidR="0032420C" w:rsidRDefault="0032420C" w:rsidP="004528A5">
            <w:pPr>
              <w:shd w:val="clear" w:color="auto" w:fill="FFFF00"/>
              <w:rPr>
                <w:sz w:val="18"/>
                <w:szCs w:val="18"/>
              </w:rPr>
            </w:pPr>
            <w:r>
              <w:rPr>
                <w:sz w:val="18"/>
                <w:szCs w:val="18"/>
              </w:rPr>
              <w:t>6(b)</w:t>
            </w:r>
          </w:p>
          <w:p w:rsidR="0032420C" w:rsidRDefault="0032420C" w:rsidP="004528A5">
            <w:pPr>
              <w:shd w:val="clear" w:color="auto" w:fill="FFFF00"/>
              <w:rPr>
                <w:sz w:val="18"/>
                <w:szCs w:val="18"/>
              </w:rPr>
            </w:pPr>
            <w:r>
              <w:rPr>
                <w:sz w:val="18"/>
                <w:szCs w:val="18"/>
              </w:rPr>
              <w:t>6(c)</w:t>
            </w:r>
          </w:p>
          <w:p w:rsidR="0032420C" w:rsidRDefault="0032420C" w:rsidP="004528A5">
            <w:pPr>
              <w:shd w:val="clear" w:color="auto" w:fill="FFFF00"/>
              <w:rPr>
                <w:sz w:val="18"/>
                <w:szCs w:val="18"/>
              </w:rPr>
            </w:pPr>
            <w:r>
              <w:rPr>
                <w:sz w:val="18"/>
                <w:szCs w:val="18"/>
              </w:rPr>
              <w:t>6(d)</w:t>
            </w:r>
          </w:p>
        </w:tc>
        <w:tc>
          <w:tcPr>
            <w:tcW w:w="1586" w:type="dxa"/>
          </w:tcPr>
          <w:p w:rsidR="0032420C" w:rsidRDefault="0032420C" w:rsidP="004528A5">
            <w:pPr>
              <w:shd w:val="clear" w:color="auto" w:fill="FFFF00"/>
              <w:rPr>
                <w:sz w:val="18"/>
                <w:szCs w:val="18"/>
              </w:rPr>
            </w:pPr>
            <w:r>
              <w:rPr>
                <w:sz w:val="18"/>
                <w:szCs w:val="18"/>
              </w:rPr>
              <w:t>Marking is in line with agreed policy:</w:t>
            </w:r>
          </w:p>
          <w:p w:rsidR="0032420C" w:rsidRDefault="0032420C" w:rsidP="004528A5">
            <w:pPr>
              <w:shd w:val="clear" w:color="auto" w:fill="FFFF00"/>
              <w:rPr>
                <w:sz w:val="18"/>
                <w:szCs w:val="18"/>
              </w:rPr>
            </w:pPr>
            <w:r>
              <w:rPr>
                <w:sz w:val="18"/>
                <w:szCs w:val="18"/>
              </w:rPr>
              <w:t>(LIST KEY ELEMENTS OF POLICY).</w:t>
            </w:r>
          </w:p>
          <w:p w:rsidR="0032420C" w:rsidRDefault="0032420C" w:rsidP="004528A5">
            <w:pPr>
              <w:shd w:val="clear" w:color="auto" w:fill="FFFF00"/>
              <w:rPr>
                <w:sz w:val="18"/>
                <w:szCs w:val="18"/>
              </w:rPr>
            </w:pPr>
          </w:p>
          <w:p w:rsidR="0032420C" w:rsidRDefault="0032420C" w:rsidP="004528A5">
            <w:pPr>
              <w:rPr>
                <w:sz w:val="18"/>
                <w:szCs w:val="18"/>
              </w:rPr>
            </w:pPr>
            <w:r>
              <w:rPr>
                <w:sz w:val="18"/>
                <w:szCs w:val="18"/>
              </w:rPr>
              <w:t xml:space="preserve">Marking and feedback is highly </w:t>
            </w:r>
          </w:p>
          <w:p w:rsidR="0032420C" w:rsidRDefault="0032420C" w:rsidP="004528A5">
            <w:pPr>
              <w:rPr>
                <w:sz w:val="18"/>
                <w:szCs w:val="18"/>
              </w:rPr>
            </w:pPr>
            <w:r>
              <w:rPr>
                <w:sz w:val="18"/>
                <w:szCs w:val="18"/>
              </w:rPr>
              <w:t>effective in enabling all pupils to make strong progress.</w:t>
            </w:r>
          </w:p>
        </w:tc>
        <w:tc>
          <w:tcPr>
            <w:tcW w:w="1586" w:type="dxa"/>
          </w:tcPr>
          <w:p w:rsidR="0032420C" w:rsidRDefault="0032420C" w:rsidP="004528A5">
            <w:pPr>
              <w:rPr>
                <w:sz w:val="18"/>
                <w:szCs w:val="18"/>
              </w:rPr>
            </w:pPr>
            <w:r>
              <w:rPr>
                <w:sz w:val="18"/>
                <w:szCs w:val="18"/>
              </w:rPr>
              <w:t>Not all key areas are 100% secure but most are.</w:t>
            </w:r>
          </w:p>
        </w:tc>
        <w:tc>
          <w:tcPr>
            <w:tcW w:w="1627" w:type="dxa"/>
          </w:tcPr>
          <w:p w:rsidR="0032420C" w:rsidRDefault="0032420C" w:rsidP="004528A5">
            <w:pPr>
              <w:rPr>
                <w:sz w:val="18"/>
                <w:szCs w:val="18"/>
              </w:rPr>
            </w:pPr>
            <w:r>
              <w:rPr>
                <w:sz w:val="18"/>
                <w:szCs w:val="18"/>
              </w:rPr>
              <w:t>The vast majority of areas are in place AND / OR some areas lack depth, there is a lack of challenge or development of a key area.</w:t>
            </w:r>
          </w:p>
        </w:tc>
        <w:tc>
          <w:tcPr>
            <w:tcW w:w="1560" w:type="dxa"/>
          </w:tcPr>
          <w:p w:rsidR="0032420C" w:rsidRDefault="0032420C" w:rsidP="004528A5">
            <w:pPr>
              <w:rPr>
                <w:sz w:val="18"/>
                <w:szCs w:val="18"/>
              </w:rPr>
            </w:pPr>
            <w:r>
              <w:rPr>
                <w:sz w:val="18"/>
                <w:szCs w:val="18"/>
              </w:rPr>
              <w:t>The areas of development outweigh the strong areas</w:t>
            </w:r>
          </w:p>
        </w:tc>
      </w:tr>
      <w:tr w:rsidR="0032420C" w:rsidRPr="002339A5" w:rsidTr="004528A5">
        <w:tc>
          <w:tcPr>
            <w:tcW w:w="1587" w:type="dxa"/>
            <w:shd w:val="clear" w:color="auto" w:fill="F59EC9" w:themeFill="accent6" w:themeFillTint="99"/>
          </w:tcPr>
          <w:p w:rsidR="0032420C" w:rsidRPr="001A10F7" w:rsidRDefault="0032420C" w:rsidP="004528A5">
            <w:pPr>
              <w:rPr>
                <w:b/>
                <w:sz w:val="18"/>
                <w:szCs w:val="18"/>
              </w:rPr>
            </w:pPr>
            <w:r>
              <w:rPr>
                <w:b/>
                <w:sz w:val="18"/>
                <w:szCs w:val="18"/>
              </w:rPr>
              <w:t>Quality of Education – IMPACT – knowledge and skills</w:t>
            </w:r>
          </w:p>
        </w:tc>
        <w:tc>
          <w:tcPr>
            <w:tcW w:w="1070" w:type="dxa"/>
          </w:tcPr>
          <w:p w:rsidR="0032420C" w:rsidRDefault="0032420C" w:rsidP="004528A5">
            <w:pPr>
              <w:rPr>
                <w:sz w:val="18"/>
                <w:szCs w:val="18"/>
              </w:rPr>
            </w:pPr>
            <w:r>
              <w:rPr>
                <w:sz w:val="18"/>
                <w:szCs w:val="18"/>
              </w:rPr>
              <w:t>2(a)</w:t>
            </w:r>
          </w:p>
          <w:p w:rsidR="0032420C" w:rsidRDefault="0032420C" w:rsidP="004528A5">
            <w:pPr>
              <w:rPr>
                <w:sz w:val="18"/>
                <w:szCs w:val="18"/>
              </w:rPr>
            </w:pPr>
            <w:r>
              <w:rPr>
                <w:sz w:val="18"/>
                <w:szCs w:val="18"/>
              </w:rPr>
              <w:t>2(b)</w:t>
            </w:r>
          </w:p>
          <w:p w:rsidR="0032420C" w:rsidRDefault="0032420C" w:rsidP="004528A5">
            <w:pPr>
              <w:rPr>
                <w:sz w:val="18"/>
                <w:szCs w:val="18"/>
              </w:rPr>
            </w:pPr>
            <w:r>
              <w:rPr>
                <w:sz w:val="18"/>
                <w:szCs w:val="18"/>
              </w:rPr>
              <w:t>2(c)</w:t>
            </w:r>
          </w:p>
          <w:p w:rsidR="0032420C" w:rsidRDefault="0032420C" w:rsidP="004528A5">
            <w:pPr>
              <w:rPr>
                <w:sz w:val="18"/>
                <w:szCs w:val="18"/>
              </w:rPr>
            </w:pPr>
            <w:r>
              <w:rPr>
                <w:sz w:val="18"/>
                <w:szCs w:val="18"/>
              </w:rPr>
              <w:t>2(d)</w:t>
            </w:r>
          </w:p>
          <w:p w:rsidR="0032420C" w:rsidRDefault="0032420C" w:rsidP="004528A5">
            <w:pPr>
              <w:rPr>
                <w:sz w:val="18"/>
                <w:szCs w:val="18"/>
              </w:rPr>
            </w:pPr>
            <w:r>
              <w:rPr>
                <w:sz w:val="18"/>
                <w:szCs w:val="18"/>
              </w:rPr>
              <w:t>2(e)</w:t>
            </w:r>
          </w:p>
          <w:p w:rsidR="0032420C" w:rsidRDefault="0032420C" w:rsidP="004528A5">
            <w:pPr>
              <w:rPr>
                <w:sz w:val="18"/>
                <w:szCs w:val="18"/>
              </w:rPr>
            </w:pPr>
            <w:r>
              <w:rPr>
                <w:sz w:val="18"/>
                <w:szCs w:val="18"/>
              </w:rPr>
              <w:t>6(c)</w:t>
            </w:r>
          </w:p>
        </w:tc>
        <w:tc>
          <w:tcPr>
            <w:tcW w:w="1586" w:type="dxa"/>
          </w:tcPr>
          <w:p w:rsidR="0032420C" w:rsidRDefault="0032420C" w:rsidP="004528A5">
            <w:pPr>
              <w:rPr>
                <w:sz w:val="18"/>
                <w:szCs w:val="18"/>
              </w:rPr>
            </w:pPr>
            <w:r>
              <w:rPr>
                <w:sz w:val="18"/>
                <w:szCs w:val="18"/>
              </w:rPr>
              <w:t>Pupils are developing detailed knowledge and skills and as a result are achieving well from their starting point.</w:t>
            </w:r>
          </w:p>
          <w:p w:rsidR="0032420C" w:rsidRDefault="0032420C" w:rsidP="004528A5">
            <w:pPr>
              <w:rPr>
                <w:sz w:val="18"/>
                <w:szCs w:val="18"/>
              </w:rPr>
            </w:pPr>
          </w:p>
          <w:p w:rsidR="0032420C" w:rsidRDefault="0032420C" w:rsidP="004528A5">
            <w:pPr>
              <w:rPr>
                <w:sz w:val="18"/>
                <w:szCs w:val="18"/>
              </w:rPr>
            </w:pPr>
            <w:r>
              <w:rPr>
                <w:sz w:val="18"/>
                <w:szCs w:val="18"/>
              </w:rPr>
              <w:t>Nearly all pupils are on track to meet expectations and / or to achieve appropriate outcomes in qualifications.</w:t>
            </w:r>
          </w:p>
          <w:p w:rsidR="0032420C" w:rsidRDefault="0032420C" w:rsidP="004528A5">
            <w:pPr>
              <w:rPr>
                <w:sz w:val="18"/>
                <w:szCs w:val="18"/>
              </w:rPr>
            </w:pPr>
          </w:p>
          <w:p w:rsidR="0032420C" w:rsidRDefault="0032420C" w:rsidP="004528A5">
            <w:pPr>
              <w:rPr>
                <w:b/>
                <w:color w:val="FF0000"/>
                <w:sz w:val="18"/>
                <w:szCs w:val="18"/>
              </w:rPr>
            </w:pPr>
            <w:r>
              <w:rPr>
                <w:b/>
                <w:color w:val="FF0000"/>
                <w:sz w:val="18"/>
                <w:szCs w:val="18"/>
              </w:rPr>
              <w:t>When asked, pupils can recall prior knowledge in depth and can answer deep questions and explain.</w:t>
            </w:r>
          </w:p>
          <w:p w:rsidR="0032420C" w:rsidRDefault="0032420C" w:rsidP="004528A5">
            <w:pPr>
              <w:rPr>
                <w:b/>
                <w:color w:val="FF0000"/>
                <w:sz w:val="18"/>
                <w:szCs w:val="18"/>
              </w:rPr>
            </w:pPr>
          </w:p>
          <w:p w:rsidR="0032420C" w:rsidRPr="009A37B3" w:rsidRDefault="0032420C" w:rsidP="004528A5">
            <w:pPr>
              <w:rPr>
                <w:b/>
                <w:color w:val="FF0000"/>
                <w:sz w:val="18"/>
                <w:szCs w:val="18"/>
              </w:rPr>
            </w:pPr>
            <w:r>
              <w:rPr>
                <w:b/>
                <w:color w:val="FF0000"/>
                <w:sz w:val="18"/>
                <w:szCs w:val="18"/>
              </w:rPr>
              <w:t>Books / folders show strong (contextualised) progress and development over time (including complexity of reading and writing)</w:t>
            </w:r>
          </w:p>
        </w:tc>
        <w:tc>
          <w:tcPr>
            <w:tcW w:w="1586" w:type="dxa"/>
          </w:tcPr>
          <w:p w:rsidR="0032420C" w:rsidRDefault="0032420C" w:rsidP="004528A5">
            <w:pPr>
              <w:rPr>
                <w:sz w:val="18"/>
                <w:szCs w:val="18"/>
              </w:rPr>
            </w:pPr>
            <w:r>
              <w:rPr>
                <w:sz w:val="18"/>
                <w:szCs w:val="18"/>
              </w:rPr>
              <w:t>Not all key areas are 100% secure but most are.</w:t>
            </w:r>
          </w:p>
          <w:p w:rsidR="0032420C" w:rsidRDefault="0032420C" w:rsidP="004528A5">
            <w:pPr>
              <w:rPr>
                <w:sz w:val="18"/>
                <w:szCs w:val="18"/>
              </w:rPr>
            </w:pPr>
          </w:p>
          <w:p w:rsidR="0032420C" w:rsidRDefault="0032420C" w:rsidP="004528A5">
            <w:pPr>
              <w:rPr>
                <w:b/>
                <w:color w:val="FF0000"/>
                <w:sz w:val="18"/>
                <w:szCs w:val="18"/>
              </w:rPr>
            </w:pPr>
            <w:r>
              <w:rPr>
                <w:b/>
                <w:color w:val="FF0000"/>
                <w:sz w:val="18"/>
                <w:szCs w:val="18"/>
              </w:rPr>
              <w:t>When asked, pupils can recall prior knowledge in depth and can answer deep questions and explain.</w:t>
            </w:r>
          </w:p>
          <w:p w:rsidR="0032420C" w:rsidRDefault="0032420C" w:rsidP="004528A5">
            <w:pPr>
              <w:rPr>
                <w:b/>
                <w:color w:val="FF0000"/>
                <w:sz w:val="18"/>
                <w:szCs w:val="18"/>
              </w:rPr>
            </w:pPr>
          </w:p>
          <w:p w:rsidR="0032420C" w:rsidRPr="002339A5" w:rsidRDefault="0032420C" w:rsidP="004528A5">
            <w:pPr>
              <w:rPr>
                <w:sz w:val="18"/>
                <w:szCs w:val="18"/>
              </w:rPr>
            </w:pPr>
            <w:r>
              <w:rPr>
                <w:b/>
                <w:color w:val="FF0000"/>
                <w:sz w:val="18"/>
                <w:szCs w:val="18"/>
              </w:rPr>
              <w:t>Books / folders show strong (contextualised) progress and development over time (including complexity of reading and writing)</w:t>
            </w:r>
          </w:p>
        </w:tc>
        <w:tc>
          <w:tcPr>
            <w:tcW w:w="1627" w:type="dxa"/>
          </w:tcPr>
          <w:p w:rsidR="0032420C" w:rsidRDefault="0032420C" w:rsidP="004528A5">
            <w:pPr>
              <w:rPr>
                <w:sz w:val="18"/>
                <w:szCs w:val="18"/>
              </w:rPr>
            </w:pPr>
            <w:r>
              <w:rPr>
                <w:sz w:val="18"/>
                <w:szCs w:val="18"/>
              </w:rPr>
              <w:t>The vast majority of areas are in place AND / OR some areas lack depth, there is a lack of challenge or development of a key area.</w:t>
            </w:r>
          </w:p>
          <w:p w:rsidR="0032420C" w:rsidRDefault="0032420C" w:rsidP="004528A5">
            <w:pPr>
              <w:rPr>
                <w:sz w:val="18"/>
                <w:szCs w:val="18"/>
              </w:rPr>
            </w:pPr>
          </w:p>
          <w:p w:rsidR="0032420C" w:rsidRDefault="0032420C" w:rsidP="004528A5">
            <w:pPr>
              <w:rPr>
                <w:b/>
                <w:color w:val="FF0000"/>
                <w:sz w:val="18"/>
                <w:szCs w:val="18"/>
              </w:rPr>
            </w:pPr>
            <w:r>
              <w:rPr>
                <w:b/>
                <w:color w:val="FF0000"/>
                <w:sz w:val="18"/>
                <w:szCs w:val="18"/>
              </w:rPr>
              <w:t>When asked, pupils recall of prior knowledge is not deep enough.</w:t>
            </w:r>
          </w:p>
          <w:p w:rsidR="0032420C" w:rsidRDefault="0032420C" w:rsidP="004528A5">
            <w:pPr>
              <w:rPr>
                <w:b/>
                <w:color w:val="FF0000"/>
                <w:sz w:val="18"/>
                <w:szCs w:val="18"/>
              </w:rPr>
            </w:pPr>
          </w:p>
          <w:p w:rsidR="0032420C" w:rsidRPr="009A37B3" w:rsidRDefault="0032420C" w:rsidP="004528A5">
            <w:pPr>
              <w:rPr>
                <w:b/>
                <w:color w:val="FF0000"/>
                <w:sz w:val="18"/>
                <w:szCs w:val="18"/>
              </w:rPr>
            </w:pPr>
            <w:r>
              <w:rPr>
                <w:b/>
                <w:color w:val="FF0000"/>
                <w:sz w:val="18"/>
                <w:szCs w:val="18"/>
              </w:rPr>
              <w:t>Books show that not enough pupils are making sufficient progress over time.</w:t>
            </w:r>
          </w:p>
        </w:tc>
        <w:tc>
          <w:tcPr>
            <w:tcW w:w="1560" w:type="dxa"/>
          </w:tcPr>
          <w:p w:rsidR="0032420C" w:rsidRDefault="0032420C" w:rsidP="004528A5">
            <w:pPr>
              <w:rPr>
                <w:sz w:val="18"/>
                <w:szCs w:val="18"/>
              </w:rPr>
            </w:pPr>
            <w:r>
              <w:rPr>
                <w:sz w:val="18"/>
                <w:szCs w:val="18"/>
              </w:rPr>
              <w:t>The areas of development outweigh the strong areas</w:t>
            </w:r>
          </w:p>
          <w:p w:rsidR="0032420C" w:rsidRDefault="0032420C" w:rsidP="004528A5">
            <w:pPr>
              <w:rPr>
                <w:sz w:val="18"/>
                <w:szCs w:val="18"/>
              </w:rPr>
            </w:pPr>
          </w:p>
          <w:p w:rsidR="0032420C" w:rsidRDefault="0032420C" w:rsidP="004528A5">
            <w:pPr>
              <w:rPr>
                <w:b/>
                <w:color w:val="FF0000"/>
                <w:sz w:val="18"/>
                <w:szCs w:val="18"/>
              </w:rPr>
            </w:pPr>
            <w:r>
              <w:rPr>
                <w:b/>
                <w:color w:val="FF0000"/>
                <w:sz w:val="18"/>
                <w:szCs w:val="18"/>
              </w:rPr>
              <w:t>Not enough pupils are recalling sufficient knowledge over time.</w:t>
            </w:r>
          </w:p>
          <w:p w:rsidR="0032420C" w:rsidRPr="009A37B3" w:rsidRDefault="0032420C" w:rsidP="004528A5">
            <w:pPr>
              <w:rPr>
                <w:b/>
                <w:color w:val="FF0000"/>
                <w:sz w:val="18"/>
                <w:szCs w:val="18"/>
              </w:rPr>
            </w:pPr>
            <w:r>
              <w:rPr>
                <w:b/>
                <w:color w:val="FF0000"/>
                <w:sz w:val="18"/>
                <w:szCs w:val="18"/>
              </w:rPr>
              <w:t>Books show that very little, if any progress is being made over time and / or reading and writing are not being developed.</w:t>
            </w:r>
          </w:p>
        </w:tc>
      </w:tr>
      <w:tr w:rsidR="0032420C" w:rsidRPr="002339A5" w:rsidTr="004528A5">
        <w:tc>
          <w:tcPr>
            <w:tcW w:w="1587" w:type="dxa"/>
            <w:shd w:val="clear" w:color="auto" w:fill="F59EC9" w:themeFill="accent6" w:themeFillTint="99"/>
          </w:tcPr>
          <w:p w:rsidR="0032420C" w:rsidRPr="001A10F7" w:rsidRDefault="0032420C" w:rsidP="004528A5">
            <w:pPr>
              <w:rPr>
                <w:b/>
                <w:sz w:val="18"/>
                <w:szCs w:val="18"/>
              </w:rPr>
            </w:pPr>
            <w:r>
              <w:rPr>
                <w:b/>
                <w:sz w:val="18"/>
                <w:szCs w:val="18"/>
              </w:rPr>
              <w:t>IMPACT – SEND  and disadvantaged learners</w:t>
            </w:r>
          </w:p>
        </w:tc>
        <w:tc>
          <w:tcPr>
            <w:tcW w:w="1070" w:type="dxa"/>
          </w:tcPr>
          <w:p w:rsidR="0032420C" w:rsidRDefault="0032420C" w:rsidP="004528A5">
            <w:pPr>
              <w:rPr>
                <w:sz w:val="18"/>
                <w:szCs w:val="18"/>
              </w:rPr>
            </w:pPr>
            <w:r>
              <w:rPr>
                <w:sz w:val="18"/>
                <w:szCs w:val="18"/>
              </w:rPr>
              <w:t>2(a)</w:t>
            </w:r>
          </w:p>
          <w:p w:rsidR="0032420C" w:rsidRDefault="0032420C" w:rsidP="004528A5">
            <w:pPr>
              <w:rPr>
                <w:sz w:val="18"/>
                <w:szCs w:val="18"/>
              </w:rPr>
            </w:pPr>
            <w:r>
              <w:rPr>
                <w:sz w:val="18"/>
                <w:szCs w:val="18"/>
              </w:rPr>
              <w:t>2(b)</w:t>
            </w:r>
          </w:p>
          <w:p w:rsidR="0032420C" w:rsidRDefault="0032420C" w:rsidP="004528A5">
            <w:pPr>
              <w:rPr>
                <w:sz w:val="18"/>
                <w:szCs w:val="18"/>
              </w:rPr>
            </w:pPr>
            <w:r>
              <w:rPr>
                <w:sz w:val="18"/>
                <w:szCs w:val="18"/>
              </w:rPr>
              <w:t>2(c)</w:t>
            </w:r>
          </w:p>
          <w:p w:rsidR="0032420C" w:rsidRDefault="0032420C" w:rsidP="004528A5">
            <w:pPr>
              <w:rPr>
                <w:sz w:val="18"/>
                <w:szCs w:val="18"/>
              </w:rPr>
            </w:pPr>
            <w:r>
              <w:rPr>
                <w:sz w:val="18"/>
                <w:szCs w:val="18"/>
              </w:rPr>
              <w:t>2(d)</w:t>
            </w:r>
          </w:p>
          <w:p w:rsidR="0032420C" w:rsidRDefault="0032420C" w:rsidP="004528A5">
            <w:pPr>
              <w:rPr>
                <w:sz w:val="18"/>
                <w:szCs w:val="18"/>
              </w:rPr>
            </w:pPr>
            <w:r>
              <w:rPr>
                <w:sz w:val="18"/>
                <w:szCs w:val="18"/>
              </w:rPr>
              <w:lastRenderedPageBreak/>
              <w:t>2(e)</w:t>
            </w:r>
          </w:p>
          <w:p w:rsidR="0032420C" w:rsidRDefault="0032420C" w:rsidP="004528A5">
            <w:pPr>
              <w:rPr>
                <w:sz w:val="18"/>
                <w:szCs w:val="18"/>
              </w:rPr>
            </w:pPr>
            <w:r>
              <w:rPr>
                <w:sz w:val="18"/>
                <w:szCs w:val="18"/>
              </w:rPr>
              <w:t>5(a)</w:t>
            </w:r>
          </w:p>
          <w:p w:rsidR="0032420C" w:rsidRDefault="0032420C" w:rsidP="004528A5">
            <w:pPr>
              <w:rPr>
                <w:sz w:val="18"/>
                <w:szCs w:val="18"/>
              </w:rPr>
            </w:pPr>
            <w:r>
              <w:rPr>
                <w:sz w:val="18"/>
                <w:szCs w:val="18"/>
              </w:rPr>
              <w:t>5(b)</w:t>
            </w:r>
          </w:p>
          <w:p w:rsidR="0032420C" w:rsidRDefault="0032420C" w:rsidP="004528A5">
            <w:pPr>
              <w:rPr>
                <w:sz w:val="18"/>
                <w:szCs w:val="18"/>
              </w:rPr>
            </w:pPr>
            <w:r>
              <w:rPr>
                <w:sz w:val="18"/>
                <w:szCs w:val="18"/>
              </w:rPr>
              <w:t>5(c)</w:t>
            </w:r>
          </w:p>
          <w:p w:rsidR="0032420C" w:rsidRDefault="0032420C" w:rsidP="004528A5">
            <w:pPr>
              <w:rPr>
                <w:sz w:val="18"/>
                <w:szCs w:val="18"/>
              </w:rPr>
            </w:pPr>
            <w:r>
              <w:rPr>
                <w:sz w:val="18"/>
                <w:szCs w:val="18"/>
              </w:rPr>
              <w:t>5(d)</w:t>
            </w:r>
          </w:p>
          <w:p w:rsidR="0032420C" w:rsidRDefault="0032420C" w:rsidP="004528A5">
            <w:pPr>
              <w:rPr>
                <w:sz w:val="18"/>
                <w:szCs w:val="18"/>
              </w:rPr>
            </w:pPr>
            <w:r>
              <w:rPr>
                <w:sz w:val="18"/>
                <w:szCs w:val="18"/>
              </w:rPr>
              <w:t>6(c)</w:t>
            </w:r>
          </w:p>
        </w:tc>
        <w:tc>
          <w:tcPr>
            <w:tcW w:w="1586" w:type="dxa"/>
          </w:tcPr>
          <w:p w:rsidR="0032420C" w:rsidRDefault="0032420C" w:rsidP="004528A5">
            <w:pPr>
              <w:rPr>
                <w:sz w:val="18"/>
                <w:szCs w:val="18"/>
              </w:rPr>
            </w:pPr>
            <w:r>
              <w:rPr>
                <w:sz w:val="18"/>
                <w:szCs w:val="18"/>
              </w:rPr>
              <w:lastRenderedPageBreak/>
              <w:t xml:space="preserve">SEND, PP and FSM learners are achieving well from their starting </w:t>
            </w:r>
            <w:r>
              <w:rPr>
                <w:sz w:val="18"/>
                <w:szCs w:val="18"/>
              </w:rPr>
              <w:lastRenderedPageBreak/>
              <w:t>points and / or are on track to meet expectations and / or achieve appropriate outcomes in qualifications.</w:t>
            </w:r>
          </w:p>
          <w:p w:rsidR="0032420C" w:rsidRDefault="0032420C" w:rsidP="004528A5">
            <w:pPr>
              <w:rPr>
                <w:sz w:val="18"/>
                <w:szCs w:val="18"/>
              </w:rPr>
            </w:pPr>
          </w:p>
          <w:p w:rsidR="0032420C" w:rsidRDefault="0032420C" w:rsidP="004528A5">
            <w:pPr>
              <w:rPr>
                <w:b/>
                <w:color w:val="FF0000"/>
                <w:sz w:val="18"/>
                <w:szCs w:val="18"/>
              </w:rPr>
            </w:pPr>
            <w:r>
              <w:rPr>
                <w:b/>
                <w:color w:val="FF0000"/>
                <w:sz w:val="18"/>
                <w:szCs w:val="18"/>
              </w:rPr>
              <w:t>When asked, pupils can recall prior knowledge in depth and can answer deep questions and explain.</w:t>
            </w:r>
          </w:p>
          <w:p w:rsidR="0032420C" w:rsidRDefault="0032420C" w:rsidP="004528A5">
            <w:pPr>
              <w:rPr>
                <w:b/>
                <w:color w:val="FF0000"/>
                <w:sz w:val="18"/>
                <w:szCs w:val="18"/>
              </w:rPr>
            </w:pPr>
          </w:p>
          <w:p w:rsidR="0032420C" w:rsidRDefault="0032420C" w:rsidP="004528A5">
            <w:pPr>
              <w:rPr>
                <w:sz w:val="18"/>
                <w:szCs w:val="18"/>
              </w:rPr>
            </w:pPr>
            <w:r>
              <w:rPr>
                <w:b/>
                <w:color w:val="FF0000"/>
                <w:sz w:val="18"/>
                <w:szCs w:val="18"/>
              </w:rPr>
              <w:t>Books / folders show strong (contextualised) progress and development over time (including complexity of reading and writing)</w:t>
            </w:r>
          </w:p>
          <w:p w:rsidR="0032420C" w:rsidRPr="002339A5" w:rsidRDefault="0032420C" w:rsidP="004528A5">
            <w:pPr>
              <w:rPr>
                <w:sz w:val="18"/>
                <w:szCs w:val="18"/>
              </w:rPr>
            </w:pPr>
          </w:p>
        </w:tc>
        <w:tc>
          <w:tcPr>
            <w:tcW w:w="1586" w:type="dxa"/>
          </w:tcPr>
          <w:p w:rsidR="0032420C" w:rsidRDefault="0032420C" w:rsidP="004528A5">
            <w:pPr>
              <w:rPr>
                <w:sz w:val="18"/>
                <w:szCs w:val="18"/>
              </w:rPr>
            </w:pPr>
            <w:r>
              <w:rPr>
                <w:sz w:val="18"/>
                <w:szCs w:val="18"/>
              </w:rPr>
              <w:lastRenderedPageBreak/>
              <w:t>Not all key areas are 100% secure but most are.</w:t>
            </w:r>
          </w:p>
          <w:p w:rsidR="0032420C" w:rsidRDefault="0032420C" w:rsidP="004528A5">
            <w:pPr>
              <w:rPr>
                <w:sz w:val="18"/>
                <w:szCs w:val="18"/>
              </w:rPr>
            </w:pPr>
          </w:p>
          <w:p w:rsidR="0032420C" w:rsidRDefault="0032420C" w:rsidP="004528A5">
            <w:pPr>
              <w:rPr>
                <w:b/>
                <w:color w:val="FF0000"/>
                <w:sz w:val="18"/>
                <w:szCs w:val="18"/>
              </w:rPr>
            </w:pPr>
            <w:r>
              <w:rPr>
                <w:b/>
                <w:color w:val="FF0000"/>
                <w:sz w:val="18"/>
                <w:szCs w:val="18"/>
              </w:rPr>
              <w:lastRenderedPageBreak/>
              <w:t>When asked, pupils can recall prior knowledge in depth and can answer deep questions and explain.</w:t>
            </w:r>
          </w:p>
          <w:p w:rsidR="0032420C" w:rsidRDefault="0032420C" w:rsidP="004528A5">
            <w:pPr>
              <w:rPr>
                <w:b/>
                <w:color w:val="FF0000"/>
                <w:sz w:val="18"/>
                <w:szCs w:val="18"/>
              </w:rPr>
            </w:pPr>
          </w:p>
          <w:p w:rsidR="0032420C" w:rsidRPr="002339A5" w:rsidRDefault="0032420C" w:rsidP="004528A5">
            <w:pPr>
              <w:rPr>
                <w:sz w:val="18"/>
                <w:szCs w:val="18"/>
              </w:rPr>
            </w:pPr>
            <w:r>
              <w:rPr>
                <w:b/>
                <w:color w:val="FF0000"/>
                <w:sz w:val="18"/>
                <w:szCs w:val="18"/>
              </w:rPr>
              <w:t>Books / folders show strong (contextualised) progress and development over time (including complexity of reading and writing)</w:t>
            </w:r>
          </w:p>
        </w:tc>
        <w:tc>
          <w:tcPr>
            <w:tcW w:w="1627" w:type="dxa"/>
          </w:tcPr>
          <w:p w:rsidR="0032420C" w:rsidRDefault="0032420C" w:rsidP="004528A5">
            <w:pPr>
              <w:rPr>
                <w:sz w:val="18"/>
                <w:szCs w:val="18"/>
              </w:rPr>
            </w:pPr>
            <w:r>
              <w:rPr>
                <w:sz w:val="18"/>
                <w:szCs w:val="18"/>
              </w:rPr>
              <w:lastRenderedPageBreak/>
              <w:t xml:space="preserve">The vast majority of areas are in place AND / OR some areas lack </w:t>
            </w:r>
            <w:r>
              <w:rPr>
                <w:sz w:val="18"/>
                <w:szCs w:val="18"/>
              </w:rPr>
              <w:lastRenderedPageBreak/>
              <w:t>depth, there is a lack of challenge or development of a key area.</w:t>
            </w:r>
          </w:p>
          <w:p w:rsidR="0032420C" w:rsidRDefault="0032420C" w:rsidP="004528A5">
            <w:pPr>
              <w:rPr>
                <w:sz w:val="18"/>
                <w:szCs w:val="18"/>
              </w:rPr>
            </w:pPr>
          </w:p>
          <w:p w:rsidR="0032420C" w:rsidRDefault="0032420C" w:rsidP="004528A5">
            <w:pPr>
              <w:rPr>
                <w:b/>
                <w:color w:val="FF0000"/>
                <w:sz w:val="18"/>
                <w:szCs w:val="18"/>
              </w:rPr>
            </w:pPr>
            <w:r>
              <w:rPr>
                <w:b/>
                <w:color w:val="FF0000"/>
                <w:sz w:val="18"/>
                <w:szCs w:val="18"/>
              </w:rPr>
              <w:t>When asked, pupils recall of prior knowledge is not deep enough.</w:t>
            </w:r>
          </w:p>
          <w:p w:rsidR="0032420C" w:rsidRDefault="0032420C" w:rsidP="004528A5">
            <w:pPr>
              <w:rPr>
                <w:b/>
                <w:color w:val="FF0000"/>
                <w:sz w:val="18"/>
                <w:szCs w:val="18"/>
              </w:rPr>
            </w:pPr>
          </w:p>
          <w:p w:rsidR="0032420C" w:rsidRPr="002339A5" w:rsidRDefault="0032420C" w:rsidP="004528A5">
            <w:pPr>
              <w:rPr>
                <w:sz w:val="18"/>
                <w:szCs w:val="18"/>
              </w:rPr>
            </w:pPr>
            <w:r>
              <w:rPr>
                <w:b/>
                <w:color w:val="FF0000"/>
                <w:sz w:val="18"/>
                <w:szCs w:val="18"/>
              </w:rPr>
              <w:t>Books show that not enough pupils are making sufficient progress over time.</w:t>
            </w:r>
          </w:p>
        </w:tc>
        <w:tc>
          <w:tcPr>
            <w:tcW w:w="1560" w:type="dxa"/>
          </w:tcPr>
          <w:p w:rsidR="0032420C" w:rsidRDefault="0032420C" w:rsidP="004528A5">
            <w:pPr>
              <w:rPr>
                <w:sz w:val="18"/>
                <w:szCs w:val="18"/>
              </w:rPr>
            </w:pPr>
            <w:r>
              <w:rPr>
                <w:sz w:val="18"/>
                <w:szCs w:val="18"/>
              </w:rPr>
              <w:lastRenderedPageBreak/>
              <w:t>The areas of development outweigh the strong areas.</w:t>
            </w:r>
          </w:p>
          <w:p w:rsidR="0032420C" w:rsidRDefault="0032420C" w:rsidP="004528A5">
            <w:pPr>
              <w:rPr>
                <w:sz w:val="18"/>
                <w:szCs w:val="18"/>
              </w:rPr>
            </w:pPr>
          </w:p>
          <w:p w:rsidR="0032420C" w:rsidRDefault="0032420C" w:rsidP="004528A5">
            <w:pPr>
              <w:rPr>
                <w:b/>
                <w:color w:val="FF0000"/>
                <w:sz w:val="18"/>
                <w:szCs w:val="18"/>
              </w:rPr>
            </w:pPr>
            <w:r>
              <w:rPr>
                <w:b/>
                <w:color w:val="FF0000"/>
                <w:sz w:val="18"/>
                <w:szCs w:val="18"/>
              </w:rPr>
              <w:t>Not enough pupils are recalling sufficient knowledge over time.</w:t>
            </w:r>
          </w:p>
          <w:p w:rsidR="0032420C" w:rsidRDefault="0032420C" w:rsidP="004528A5">
            <w:pPr>
              <w:rPr>
                <w:b/>
                <w:color w:val="FF0000"/>
                <w:sz w:val="18"/>
                <w:szCs w:val="18"/>
              </w:rPr>
            </w:pPr>
          </w:p>
          <w:p w:rsidR="0032420C" w:rsidRPr="002339A5" w:rsidRDefault="0032420C" w:rsidP="004528A5">
            <w:pPr>
              <w:rPr>
                <w:sz w:val="18"/>
                <w:szCs w:val="18"/>
              </w:rPr>
            </w:pPr>
            <w:r>
              <w:rPr>
                <w:b/>
                <w:color w:val="FF0000"/>
                <w:sz w:val="18"/>
                <w:szCs w:val="18"/>
              </w:rPr>
              <w:t>Books show that very little, if any progress is being made over time and / or reading and writing are not being developed.</w:t>
            </w:r>
          </w:p>
        </w:tc>
      </w:tr>
      <w:tr w:rsidR="0032420C" w:rsidRPr="002339A5" w:rsidTr="004528A5">
        <w:tc>
          <w:tcPr>
            <w:tcW w:w="1587" w:type="dxa"/>
            <w:shd w:val="clear" w:color="auto" w:fill="F59EC9" w:themeFill="accent6" w:themeFillTint="99"/>
          </w:tcPr>
          <w:p w:rsidR="0032420C" w:rsidRPr="001A10F7" w:rsidRDefault="0032420C" w:rsidP="004528A5">
            <w:pPr>
              <w:rPr>
                <w:b/>
                <w:sz w:val="18"/>
                <w:szCs w:val="18"/>
              </w:rPr>
            </w:pPr>
            <w:r>
              <w:rPr>
                <w:b/>
                <w:sz w:val="18"/>
                <w:szCs w:val="18"/>
              </w:rPr>
              <w:lastRenderedPageBreak/>
              <w:t>IMPACT – quality of pupils’ work</w:t>
            </w:r>
          </w:p>
        </w:tc>
        <w:tc>
          <w:tcPr>
            <w:tcW w:w="1070" w:type="dxa"/>
          </w:tcPr>
          <w:p w:rsidR="0032420C" w:rsidRDefault="0032420C" w:rsidP="004528A5">
            <w:pPr>
              <w:rPr>
                <w:sz w:val="18"/>
                <w:szCs w:val="18"/>
              </w:rPr>
            </w:pPr>
            <w:r>
              <w:rPr>
                <w:sz w:val="18"/>
                <w:szCs w:val="18"/>
              </w:rPr>
              <w:t>1(a)</w:t>
            </w:r>
          </w:p>
          <w:p w:rsidR="0032420C" w:rsidRDefault="0032420C" w:rsidP="004528A5">
            <w:pPr>
              <w:rPr>
                <w:sz w:val="18"/>
                <w:szCs w:val="18"/>
              </w:rPr>
            </w:pPr>
            <w:r>
              <w:rPr>
                <w:sz w:val="18"/>
                <w:szCs w:val="18"/>
              </w:rPr>
              <w:t>1(b)</w:t>
            </w:r>
          </w:p>
          <w:p w:rsidR="0032420C" w:rsidRDefault="0032420C" w:rsidP="004528A5">
            <w:pPr>
              <w:rPr>
                <w:sz w:val="18"/>
                <w:szCs w:val="18"/>
              </w:rPr>
            </w:pPr>
            <w:r>
              <w:rPr>
                <w:sz w:val="18"/>
                <w:szCs w:val="18"/>
              </w:rPr>
              <w:t>2(a)</w:t>
            </w:r>
          </w:p>
          <w:p w:rsidR="0032420C" w:rsidRDefault="0032420C" w:rsidP="004528A5">
            <w:pPr>
              <w:rPr>
                <w:sz w:val="18"/>
                <w:szCs w:val="18"/>
              </w:rPr>
            </w:pPr>
            <w:r>
              <w:rPr>
                <w:sz w:val="18"/>
                <w:szCs w:val="18"/>
              </w:rPr>
              <w:t>2(b)</w:t>
            </w:r>
          </w:p>
          <w:p w:rsidR="0032420C" w:rsidRDefault="0032420C" w:rsidP="004528A5">
            <w:pPr>
              <w:rPr>
                <w:sz w:val="18"/>
                <w:szCs w:val="18"/>
              </w:rPr>
            </w:pPr>
            <w:r>
              <w:rPr>
                <w:sz w:val="18"/>
                <w:szCs w:val="18"/>
              </w:rPr>
              <w:t>2(c)</w:t>
            </w:r>
          </w:p>
          <w:p w:rsidR="0032420C" w:rsidRDefault="0032420C" w:rsidP="004528A5">
            <w:pPr>
              <w:rPr>
                <w:sz w:val="18"/>
                <w:szCs w:val="18"/>
              </w:rPr>
            </w:pPr>
            <w:r>
              <w:rPr>
                <w:sz w:val="18"/>
                <w:szCs w:val="18"/>
              </w:rPr>
              <w:t>2(d)</w:t>
            </w:r>
          </w:p>
          <w:p w:rsidR="0032420C" w:rsidRDefault="0032420C" w:rsidP="004528A5">
            <w:pPr>
              <w:rPr>
                <w:sz w:val="18"/>
                <w:szCs w:val="18"/>
              </w:rPr>
            </w:pPr>
            <w:r>
              <w:rPr>
                <w:sz w:val="18"/>
                <w:szCs w:val="18"/>
              </w:rPr>
              <w:t>2(e)</w:t>
            </w:r>
          </w:p>
        </w:tc>
        <w:tc>
          <w:tcPr>
            <w:tcW w:w="1586" w:type="dxa"/>
          </w:tcPr>
          <w:p w:rsidR="0032420C" w:rsidRDefault="0032420C" w:rsidP="004528A5">
            <w:pPr>
              <w:rPr>
                <w:sz w:val="18"/>
                <w:szCs w:val="18"/>
              </w:rPr>
            </w:pPr>
            <w:r>
              <w:rPr>
                <w:sz w:val="18"/>
                <w:szCs w:val="18"/>
              </w:rPr>
              <w:t>Pupils work is well presented and indicates challenge and creativity in learning and thinking.</w:t>
            </w:r>
          </w:p>
          <w:p w:rsidR="0032420C" w:rsidRDefault="0032420C" w:rsidP="004528A5">
            <w:pPr>
              <w:rPr>
                <w:sz w:val="18"/>
                <w:szCs w:val="18"/>
              </w:rPr>
            </w:pPr>
          </w:p>
          <w:p w:rsidR="0032420C" w:rsidRDefault="0032420C" w:rsidP="004528A5">
            <w:pPr>
              <w:rPr>
                <w:sz w:val="18"/>
                <w:szCs w:val="18"/>
              </w:rPr>
            </w:pPr>
            <w:r>
              <w:rPr>
                <w:sz w:val="18"/>
                <w:szCs w:val="18"/>
              </w:rPr>
              <w:t>Work output and quality indicates strong progress from starting points.</w:t>
            </w:r>
          </w:p>
          <w:p w:rsidR="0032420C" w:rsidRDefault="0032420C" w:rsidP="004528A5">
            <w:pPr>
              <w:rPr>
                <w:sz w:val="18"/>
                <w:szCs w:val="18"/>
              </w:rPr>
            </w:pPr>
          </w:p>
          <w:p w:rsidR="0032420C" w:rsidRDefault="0032420C" w:rsidP="004528A5">
            <w:pPr>
              <w:rPr>
                <w:sz w:val="18"/>
                <w:szCs w:val="18"/>
              </w:rPr>
            </w:pPr>
            <w:r>
              <w:rPr>
                <w:b/>
                <w:color w:val="FF0000"/>
                <w:sz w:val="18"/>
                <w:szCs w:val="18"/>
              </w:rPr>
              <w:t>Books / folders show strong (contextualised) progress and development over time (including complexity of reading and writing)</w:t>
            </w:r>
          </w:p>
          <w:p w:rsidR="0032420C" w:rsidRPr="002339A5" w:rsidRDefault="0032420C" w:rsidP="004528A5">
            <w:pPr>
              <w:rPr>
                <w:sz w:val="18"/>
                <w:szCs w:val="18"/>
              </w:rPr>
            </w:pPr>
          </w:p>
        </w:tc>
        <w:tc>
          <w:tcPr>
            <w:tcW w:w="1586" w:type="dxa"/>
          </w:tcPr>
          <w:p w:rsidR="0032420C" w:rsidRDefault="0032420C" w:rsidP="004528A5">
            <w:pPr>
              <w:rPr>
                <w:sz w:val="18"/>
                <w:szCs w:val="18"/>
              </w:rPr>
            </w:pPr>
            <w:r>
              <w:rPr>
                <w:sz w:val="18"/>
                <w:szCs w:val="18"/>
              </w:rPr>
              <w:t>Not all key areas are 100% secure but most are.</w:t>
            </w:r>
          </w:p>
          <w:p w:rsidR="0032420C" w:rsidRDefault="0032420C" w:rsidP="004528A5">
            <w:pPr>
              <w:rPr>
                <w:sz w:val="18"/>
                <w:szCs w:val="18"/>
              </w:rPr>
            </w:pPr>
          </w:p>
          <w:p w:rsidR="0032420C" w:rsidRDefault="0032420C" w:rsidP="004528A5">
            <w:pPr>
              <w:rPr>
                <w:sz w:val="18"/>
                <w:szCs w:val="18"/>
              </w:rPr>
            </w:pPr>
            <w:r>
              <w:rPr>
                <w:b/>
                <w:color w:val="FF0000"/>
                <w:sz w:val="18"/>
                <w:szCs w:val="18"/>
              </w:rPr>
              <w:t>Books / folders show strong (contextualised) progress and development over time (including complexity of reading and writing)</w:t>
            </w:r>
          </w:p>
          <w:p w:rsidR="0032420C" w:rsidRPr="002339A5" w:rsidRDefault="0032420C" w:rsidP="004528A5">
            <w:pPr>
              <w:rPr>
                <w:sz w:val="18"/>
                <w:szCs w:val="18"/>
              </w:rPr>
            </w:pPr>
          </w:p>
        </w:tc>
        <w:tc>
          <w:tcPr>
            <w:tcW w:w="1627" w:type="dxa"/>
          </w:tcPr>
          <w:p w:rsidR="0032420C" w:rsidRDefault="0032420C" w:rsidP="004528A5">
            <w:pPr>
              <w:rPr>
                <w:sz w:val="18"/>
                <w:szCs w:val="18"/>
              </w:rPr>
            </w:pPr>
            <w:r>
              <w:rPr>
                <w:sz w:val="18"/>
                <w:szCs w:val="18"/>
              </w:rPr>
              <w:t>The vast majority of areas are in place AND / OR some areas lack depth, there is a lack of challenge or development of a key area.</w:t>
            </w:r>
          </w:p>
          <w:p w:rsidR="0032420C" w:rsidRDefault="0032420C" w:rsidP="004528A5">
            <w:pPr>
              <w:rPr>
                <w:sz w:val="18"/>
                <w:szCs w:val="18"/>
              </w:rPr>
            </w:pPr>
          </w:p>
          <w:p w:rsidR="0032420C" w:rsidRPr="002339A5" w:rsidRDefault="0032420C" w:rsidP="004528A5">
            <w:pPr>
              <w:rPr>
                <w:sz w:val="18"/>
                <w:szCs w:val="18"/>
              </w:rPr>
            </w:pPr>
            <w:r>
              <w:rPr>
                <w:b/>
                <w:color w:val="FF0000"/>
                <w:sz w:val="18"/>
                <w:szCs w:val="18"/>
              </w:rPr>
              <w:t>Books show that not enough pupils are making sufficient progress over time.</w:t>
            </w:r>
          </w:p>
        </w:tc>
        <w:tc>
          <w:tcPr>
            <w:tcW w:w="1560" w:type="dxa"/>
          </w:tcPr>
          <w:p w:rsidR="0032420C" w:rsidRDefault="0032420C" w:rsidP="004528A5">
            <w:pPr>
              <w:rPr>
                <w:sz w:val="18"/>
                <w:szCs w:val="18"/>
              </w:rPr>
            </w:pPr>
            <w:r>
              <w:rPr>
                <w:sz w:val="18"/>
                <w:szCs w:val="18"/>
              </w:rPr>
              <w:t>The areas of development outweigh the strong areas.</w:t>
            </w:r>
          </w:p>
          <w:p w:rsidR="0032420C" w:rsidRDefault="0032420C" w:rsidP="004528A5">
            <w:pPr>
              <w:rPr>
                <w:sz w:val="18"/>
                <w:szCs w:val="18"/>
              </w:rPr>
            </w:pPr>
          </w:p>
          <w:p w:rsidR="0032420C" w:rsidRPr="002339A5" w:rsidRDefault="0032420C" w:rsidP="004528A5">
            <w:pPr>
              <w:rPr>
                <w:sz w:val="18"/>
                <w:szCs w:val="18"/>
              </w:rPr>
            </w:pPr>
            <w:r>
              <w:rPr>
                <w:b/>
                <w:color w:val="FF0000"/>
                <w:sz w:val="18"/>
                <w:szCs w:val="18"/>
              </w:rPr>
              <w:t>Books show that very little, if any progress is being made over time and / or reading and writing are not being developed.</w:t>
            </w:r>
          </w:p>
        </w:tc>
      </w:tr>
      <w:tr w:rsidR="0032420C" w:rsidRPr="002339A5" w:rsidTr="004528A5">
        <w:tc>
          <w:tcPr>
            <w:tcW w:w="1587" w:type="dxa"/>
            <w:shd w:val="clear" w:color="auto" w:fill="F59EC9" w:themeFill="accent6" w:themeFillTint="99"/>
          </w:tcPr>
          <w:p w:rsidR="0032420C" w:rsidRDefault="0032420C" w:rsidP="004528A5">
            <w:pPr>
              <w:rPr>
                <w:b/>
                <w:sz w:val="18"/>
                <w:szCs w:val="18"/>
              </w:rPr>
            </w:pPr>
            <w:r>
              <w:rPr>
                <w:b/>
                <w:sz w:val="18"/>
                <w:szCs w:val="18"/>
              </w:rPr>
              <w:t>IMPACT – pupil response to marking and feedback</w:t>
            </w:r>
          </w:p>
        </w:tc>
        <w:tc>
          <w:tcPr>
            <w:tcW w:w="1070" w:type="dxa"/>
          </w:tcPr>
          <w:p w:rsidR="0032420C" w:rsidRDefault="0032420C" w:rsidP="004528A5">
            <w:pPr>
              <w:rPr>
                <w:sz w:val="18"/>
                <w:szCs w:val="18"/>
              </w:rPr>
            </w:pPr>
            <w:r>
              <w:rPr>
                <w:sz w:val="18"/>
                <w:szCs w:val="18"/>
              </w:rPr>
              <w:t>1(b)</w:t>
            </w:r>
          </w:p>
          <w:p w:rsidR="0032420C" w:rsidRDefault="0032420C" w:rsidP="004528A5">
            <w:pPr>
              <w:rPr>
                <w:sz w:val="18"/>
                <w:szCs w:val="18"/>
              </w:rPr>
            </w:pPr>
            <w:r>
              <w:rPr>
                <w:sz w:val="18"/>
                <w:szCs w:val="18"/>
              </w:rPr>
              <w:t>2(a)</w:t>
            </w:r>
          </w:p>
          <w:p w:rsidR="0032420C" w:rsidRDefault="0032420C" w:rsidP="004528A5">
            <w:pPr>
              <w:rPr>
                <w:sz w:val="18"/>
                <w:szCs w:val="18"/>
              </w:rPr>
            </w:pPr>
            <w:r>
              <w:rPr>
                <w:sz w:val="18"/>
                <w:szCs w:val="18"/>
              </w:rPr>
              <w:t>2(e)</w:t>
            </w:r>
          </w:p>
        </w:tc>
        <w:tc>
          <w:tcPr>
            <w:tcW w:w="1586" w:type="dxa"/>
          </w:tcPr>
          <w:p w:rsidR="0032420C" w:rsidRDefault="0032420C" w:rsidP="004528A5">
            <w:pPr>
              <w:rPr>
                <w:sz w:val="18"/>
                <w:szCs w:val="18"/>
              </w:rPr>
            </w:pPr>
            <w:r>
              <w:rPr>
                <w:sz w:val="18"/>
                <w:szCs w:val="18"/>
              </w:rPr>
              <w:t>Pupils’ respond well in the session and in their books to teacher feedback, acting on it appropriately and they are therefore making very strong progress and achieving well from their starting point.</w:t>
            </w:r>
          </w:p>
        </w:tc>
        <w:tc>
          <w:tcPr>
            <w:tcW w:w="1586" w:type="dxa"/>
          </w:tcPr>
          <w:p w:rsidR="0032420C" w:rsidRDefault="0032420C" w:rsidP="004528A5">
            <w:pPr>
              <w:rPr>
                <w:sz w:val="18"/>
                <w:szCs w:val="18"/>
              </w:rPr>
            </w:pPr>
            <w:r>
              <w:rPr>
                <w:sz w:val="18"/>
                <w:szCs w:val="18"/>
              </w:rPr>
              <w:t>Not all key areas are 100% secure but most are.</w:t>
            </w:r>
          </w:p>
        </w:tc>
        <w:tc>
          <w:tcPr>
            <w:tcW w:w="1627" w:type="dxa"/>
          </w:tcPr>
          <w:p w:rsidR="0032420C" w:rsidRDefault="0032420C" w:rsidP="004528A5">
            <w:pPr>
              <w:rPr>
                <w:sz w:val="18"/>
                <w:szCs w:val="18"/>
              </w:rPr>
            </w:pPr>
            <w:r>
              <w:rPr>
                <w:sz w:val="18"/>
                <w:szCs w:val="18"/>
              </w:rPr>
              <w:t>The vast majority of areas are in place AND / OR some areas lack depth, there is a lack of challenge or development of a key area.</w:t>
            </w:r>
          </w:p>
        </w:tc>
        <w:tc>
          <w:tcPr>
            <w:tcW w:w="1560" w:type="dxa"/>
          </w:tcPr>
          <w:p w:rsidR="0032420C" w:rsidRDefault="0032420C" w:rsidP="004528A5">
            <w:pPr>
              <w:rPr>
                <w:sz w:val="18"/>
                <w:szCs w:val="18"/>
              </w:rPr>
            </w:pPr>
            <w:r>
              <w:rPr>
                <w:sz w:val="18"/>
                <w:szCs w:val="18"/>
              </w:rPr>
              <w:t>The areas of development outweigh the strong areas</w:t>
            </w:r>
          </w:p>
        </w:tc>
      </w:tr>
      <w:tr w:rsidR="0032420C" w:rsidRPr="002339A5" w:rsidTr="004528A5">
        <w:tc>
          <w:tcPr>
            <w:tcW w:w="1587" w:type="dxa"/>
            <w:shd w:val="clear" w:color="auto" w:fill="F59EC9" w:themeFill="accent6" w:themeFillTint="99"/>
          </w:tcPr>
          <w:p w:rsidR="0032420C" w:rsidRPr="001A10F7" w:rsidRDefault="0032420C" w:rsidP="004528A5">
            <w:pPr>
              <w:rPr>
                <w:b/>
                <w:sz w:val="18"/>
                <w:szCs w:val="18"/>
              </w:rPr>
            </w:pPr>
            <w:r>
              <w:rPr>
                <w:b/>
                <w:sz w:val="18"/>
                <w:szCs w:val="18"/>
              </w:rPr>
              <w:t>IMPACT – long-term memory</w:t>
            </w:r>
          </w:p>
        </w:tc>
        <w:tc>
          <w:tcPr>
            <w:tcW w:w="1070" w:type="dxa"/>
          </w:tcPr>
          <w:p w:rsidR="0032420C" w:rsidRDefault="0032420C" w:rsidP="004528A5">
            <w:pPr>
              <w:rPr>
                <w:sz w:val="18"/>
                <w:szCs w:val="18"/>
              </w:rPr>
            </w:pPr>
            <w:r>
              <w:rPr>
                <w:sz w:val="18"/>
                <w:szCs w:val="18"/>
              </w:rPr>
              <w:t>2(a)</w:t>
            </w:r>
          </w:p>
          <w:p w:rsidR="0032420C" w:rsidRDefault="0032420C" w:rsidP="004528A5">
            <w:pPr>
              <w:rPr>
                <w:sz w:val="18"/>
                <w:szCs w:val="18"/>
              </w:rPr>
            </w:pPr>
            <w:r>
              <w:rPr>
                <w:sz w:val="18"/>
                <w:szCs w:val="18"/>
              </w:rPr>
              <w:t>2(b)</w:t>
            </w:r>
          </w:p>
          <w:p w:rsidR="0032420C" w:rsidRDefault="0032420C" w:rsidP="004528A5">
            <w:pPr>
              <w:rPr>
                <w:sz w:val="18"/>
                <w:szCs w:val="18"/>
              </w:rPr>
            </w:pPr>
            <w:r>
              <w:rPr>
                <w:sz w:val="18"/>
                <w:szCs w:val="18"/>
              </w:rPr>
              <w:t>2(c)</w:t>
            </w:r>
          </w:p>
          <w:p w:rsidR="0032420C" w:rsidRDefault="0032420C" w:rsidP="004528A5">
            <w:pPr>
              <w:rPr>
                <w:sz w:val="18"/>
                <w:szCs w:val="18"/>
              </w:rPr>
            </w:pPr>
            <w:r>
              <w:rPr>
                <w:sz w:val="18"/>
                <w:szCs w:val="18"/>
              </w:rPr>
              <w:lastRenderedPageBreak/>
              <w:t>2(d)</w:t>
            </w:r>
          </w:p>
          <w:p w:rsidR="0032420C" w:rsidRDefault="0032420C" w:rsidP="004528A5">
            <w:pPr>
              <w:rPr>
                <w:sz w:val="18"/>
                <w:szCs w:val="18"/>
              </w:rPr>
            </w:pPr>
            <w:r>
              <w:rPr>
                <w:sz w:val="18"/>
                <w:szCs w:val="18"/>
              </w:rPr>
              <w:t>2(e)</w:t>
            </w:r>
          </w:p>
          <w:p w:rsidR="0032420C" w:rsidRDefault="0032420C" w:rsidP="004528A5">
            <w:pPr>
              <w:rPr>
                <w:sz w:val="18"/>
                <w:szCs w:val="18"/>
              </w:rPr>
            </w:pPr>
            <w:r>
              <w:rPr>
                <w:sz w:val="18"/>
                <w:szCs w:val="18"/>
              </w:rPr>
              <w:t>5(a)</w:t>
            </w:r>
          </w:p>
          <w:p w:rsidR="0032420C" w:rsidRDefault="0032420C" w:rsidP="004528A5">
            <w:pPr>
              <w:rPr>
                <w:sz w:val="18"/>
                <w:szCs w:val="18"/>
              </w:rPr>
            </w:pPr>
            <w:r>
              <w:rPr>
                <w:sz w:val="18"/>
                <w:szCs w:val="18"/>
              </w:rPr>
              <w:t>5(b)</w:t>
            </w:r>
          </w:p>
          <w:p w:rsidR="0032420C" w:rsidRDefault="0032420C" w:rsidP="004528A5">
            <w:pPr>
              <w:rPr>
                <w:sz w:val="18"/>
                <w:szCs w:val="18"/>
              </w:rPr>
            </w:pPr>
            <w:r>
              <w:rPr>
                <w:sz w:val="18"/>
                <w:szCs w:val="18"/>
              </w:rPr>
              <w:t>5(c)</w:t>
            </w:r>
          </w:p>
          <w:p w:rsidR="0032420C" w:rsidRDefault="0032420C" w:rsidP="004528A5">
            <w:pPr>
              <w:rPr>
                <w:sz w:val="18"/>
                <w:szCs w:val="18"/>
              </w:rPr>
            </w:pPr>
            <w:r>
              <w:rPr>
                <w:sz w:val="18"/>
                <w:szCs w:val="18"/>
              </w:rPr>
              <w:t>5(d)</w:t>
            </w:r>
          </w:p>
          <w:p w:rsidR="0032420C" w:rsidRDefault="0032420C" w:rsidP="004528A5">
            <w:pPr>
              <w:rPr>
                <w:sz w:val="18"/>
                <w:szCs w:val="18"/>
              </w:rPr>
            </w:pPr>
            <w:r>
              <w:rPr>
                <w:sz w:val="18"/>
                <w:szCs w:val="18"/>
              </w:rPr>
              <w:t>6(c)</w:t>
            </w:r>
          </w:p>
        </w:tc>
        <w:tc>
          <w:tcPr>
            <w:tcW w:w="1586" w:type="dxa"/>
          </w:tcPr>
          <w:p w:rsidR="0032420C" w:rsidRDefault="0032420C" w:rsidP="004528A5">
            <w:pPr>
              <w:rPr>
                <w:sz w:val="18"/>
                <w:szCs w:val="18"/>
              </w:rPr>
            </w:pPr>
            <w:r>
              <w:rPr>
                <w:sz w:val="18"/>
                <w:szCs w:val="18"/>
              </w:rPr>
              <w:lastRenderedPageBreak/>
              <w:t xml:space="preserve">Pupils are recalling prior knowledge well in </w:t>
            </w:r>
            <w:r>
              <w:rPr>
                <w:sz w:val="18"/>
                <w:szCs w:val="18"/>
              </w:rPr>
              <w:lastRenderedPageBreak/>
              <w:t>the session and in their books, applying it in new situations and indicating long-term memory retention.</w:t>
            </w:r>
          </w:p>
          <w:p w:rsidR="0032420C" w:rsidRDefault="0032420C" w:rsidP="004528A5">
            <w:pPr>
              <w:rPr>
                <w:sz w:val="18"/>
                <w:szCs w:val="18"/>
              </w:rPr>
            </w:pPr>
          </w:p>
          <w:p w:rsidR="0032420C" w:rsidRPr="002339A5" w:rsidRDefault="0032420C" w:rsidP="004528A5">
            <w:pPr>
              <w:rPr>
                <w:sz w:val="18"/>
                <w:szCs w:val="18"/>
              </w:rPr>
            </w:pPr>
            <w:r>
              <w:rPr>
                <w:sz w:val="18"/>
                <w:szCs w:val="18"/>
              </w:rPr>
              <w:t>When questioned about previous work, pupils can answer questions and recall knowledge, and apply skills.</w:t>
            </w:r>
          </w:p>
        </w:tc>
        <w:tc>
          <w:tcPr>
            <w:tcW w:w="1586" w:type="dxa"/>
          </w:tcPr>
          <w:p w:rsidR="0032420C" w:rsidRDefault="0032420C" w:rsidP="004528A5">
            <w:pPr>
              <w:rPr>
                <w:sz w:val="18"/>
                <w:szCs w:val="18"/>
              </w:rPr>
            </w:pPr>
            <w:r>
              <w:rPr>
                <w:sz w:val="18"/>
                <w:szCs w:val="18"/>
              </w:rPr>
              <w:lastRenderedPageBreak/>
              <w:t>Not all key areas are 100% secure but most are.</w:t>
            </w:r>
          </w:p>
          <w:p w:rsidR="0032420C" w:rsidRDefault="0032420C" w:rsidP="004528A5">
            <w:pPr>
              <w:rPr>
                <w:sz w:val="18"/>
                <w:szCs w:val="18"/>
              </w:rPr>
            </w:pPr>
          </w:p>
          <w:p w:rsidR="0032420C" w:rsidRPr="002339A5" w:rsidRDefault="0032420C" w:rsidP="004528A5">
            <w:pPr>
              <w:rPr>
                <w:sz w:val="18"/>
                <w:szCs w:val="18"/>
              </w:rPr>
            </w:pPr>
            <w:r>
              <w:rPr>
                <w:sz w:val="18"/>
                <w:szCs w:val="18"/>
              </w:rPr>
              <w:t>When questioned about previous work, pupils can answer questions and recall knowledge, and apply skills.</w:t>
            </w:r>
          </w:p>
        </w:tc>
        <w:tc>
          <w:tcPr>
            <w:tcW w:w="1627" w:type="dxa"/>
          </w:tcPr>
          <w:p w:rsidR="0032420C" w:rsidRDefault="0032420C" w:rsidP="004528A5">
            <w:pPr>
              <w:rPr>
                <w:sz w:val="18"/>
                <w:szCs w:val="18"/>
              </w:rPr>
            </w:pPr>
            <w:r>
              <w:rPr>
                <w:sz w:val="18"/>
                <w:szCs w:val="18"/>
              </w:rPr>
              <w:lastRenderedPageBreak/>
              <w:t xml:space="preserve">The vast majority of areas are in place AND / OR </w:t>
            </w:r>
            <w:r>
              <w:rPr>
                <w:sz w:val="18"/>
                <w:szCs w:val="18"/>
              </w:rPr>
              <w:lastRenderedPageBreak/>
              <w:t>some areas lack depth, there is a lack of challenge or development of a key area.</w:t>
            </w:r>
          </w:p>
          <w:p w:rsidR="0032420C" w:rsidRDefault="0032420C" w:rsidP="004528A5">
            <w:pPr>
              <w:rPr>
                <w:sz w:val="18"/>
                <w:szCs w:val="18"/>
              </w:rPr>
            </w:pPr>
          </w:p>
          <w:p w:rsidR="0032420C" w:rsidRDefault="0032420C" w:rsidP="004528A5">
            <w:pPr>
              <w:rPr>
                <w:b/>
                <w:color w:val="FF0000"/>
                <w:sz w:val="18"/>
                <w:szCs w:val="18"/>
              </w:rPr>
            </w:pPr>
            <w:r>
              <w:rPr>
                <w:b/>
                <w:color w:val="FF0000"/>
                <w:sz w:val="18"/>
                <w:szCs w:val="18"/>
              </w:rPr>
              <w:t>When asked, pupils recall of prior knowledge is not deep enough.</w:t>
            </w:r>
          </w:p>
          <w:p w:rsidR="0032420C" w:rsidRPr="002339A5" w:rsidRDefault="0032420C" w:rsidP="004528A5">
            <w:pPr>
              <w:rPr>
                <w:sz w:val="18"/>
                <w:szCs w:val="18"/>
              </w:rPr>
            </w:pPr>
          </w:p>
        </w:tc>
        <w:tc>
          <w:tcPr>
            <w:tcW w:w="1560" w:type="dxa"/>
          </w:tcPr>
          <w:p w:rsidR="0032420C" w:rsidRDefault="0032420C" w:rsidP="004528A5">
            <w:pPr>
              <w:rPr>
                <w:sz w:val="18"/>
                <w:szCs w:val="18"/>
              </w:rPr>
            </w:pPr>
            <w:r>
              <w:rPr>
                <w:sz w:val="18"/>
                <w:szCs w:val="18"/>
              </w:rPr>
              <w:lastRenderedPageBreak/>
              <w:t xml:space="preserve">The areas of development </w:t>
            </w:r>
            <w:r>
              <w:rPr>
                <w:sz w:val="18"/>
                <w:szCs w:val="18"/>
              </w:rPr>
              <w:lastRenderedPageBreak/>
              <w:t>outweigh the strong areas.</w:t>
            </w:r>
          </w:p>
          <w:p w:rsidR="0032420C" w:rsidRDefault="0032420C" w:rsidP="004528A5">
            <w:pPr>
              <w:rPr>
                <w:sz w:val="18"/>
                <w:szCs w:val="18"/>
              </w:rPr>
            </w:pPr>
          </w:p>
          <w:p w:rsidR="0032420C" w:rsidRDefault="0032420C" w:rsidP="004528A5">
            <w:pPr>
              <w:rPr>
                <w:b/>
                <w:color w:val="FF0000"/>
                <w:sz w:val="18"/>
                <w:szCs w:val="18"/>
              </w:rPr>
            </w:pPr>
            <w:r>
              <w:rPr>
                <w:b/>
                <w:color w:val="FF0000"/>
                <w:sz w:val="18"/>
                <w:szCs w:val="18"/>
              </w:rPr>
              <w:t>Not enough pupils are recalling sufficient knowledge over time.</w:t>
            </w:r>
          </w:p>
          <w:p w:rsidR="0032420C" w:rsidRPr="002339A5" w:rsidRDefault="0032420C" w:rsidP="004528A5">
            <w:pPr>
              <w:rPr>
                <w:sz w:val="18"/>
                <w:szCs w:val="18"/>
              </w:rPr>
            </w:pPr>
          </w:p>
        </w:tc>
      </w:tr>
      <w:tr w:rsidR="0032420C" w:rsidRPr="002339A5" w:rsidTr="004528A5">
        <w:tc>
          <w:tcPr>
            <w:tcW w:w="1587" w:type="dxa"/>
            <w:shd w:val="clear" w:color="auto" w:fill="F59EC9" w:themeFill="accent6" w:themeFillTint="99"/>
          </w:tcPr>
          <w:p w:rsidR="0032420C" w:rsidRPr="001A10F7" w:rsidRDefault="0032420C" w:rsidP="004528A5">
            <w:pPr>
              <w:rPr>
                <w:b/>
                <w:sz w:val="18"/>
                <w:szCs w:val="18"/>
              </w:rPr>
            </w:pPr>
            <w:r>
              <w:rPr>
                <w:b/>
                <w:sz w:val="18"/>
                <w:szCs w:val="18"/>
              </w:rPr>
              <w:lastRenderedPageBreak/>
              <w:t>IMPACT – reading, literacy, numeracy and vocabulary enrichment</w:t>
            </w:r>
          </w:p>
        </w:tc>
        <w:tc>
          <w:tcPr>
            <w:tcW w:w="1070" w:type="dxa"/>
          </w:tcPr>
          <w:p w:rsidR="0032420C" w:rsidRDefault="0032420C" w:rsidP="004528A5">
            <w:pPr>
              <w:rPr>
                <w:sz w:val="18"/>
                <w:szCs w:val="18"/>
              </w:rPr>
            </w:pPr>
            <w:r>
              <w:rPr>
                <w:sz w:val="18"/>
                <w:szCs w:val="18"/>
              </w:rPr>
              <w:t>2(a)</w:t>
            </w:r>
          </w:p>
          <w:p w:rsidR="0032420C" w:rsidRDefault="0032420C" w:rsidP="004528A5">
            <w:pPr>
              <w:rPr>
                <w:sz w:val="18"/>
                <w:szCs w:val="18"/>
              </w:rPr>
            </w:pPr>
            <w:r>
              <w:rPr>
                <w:sz w:val="18"/>
                <w:szCs w:val="18"/>
              </w:rPr>
              <w:t>2(b)</w:t>
            </w:r>
          </w:p>
          <w:p w:rsidR="0032420C" w:rsidRDefault="0032420C" w:rsidP="004528A5">
            <w:pPr>
              <w:rPr>
                <w:sz w:val="18"/>
                <w:szCs w:val="18"/>
              </w:rPr>
            </w:pPr>
            <w:r>
              <w:rPr>
                <w:sz w:val="18"/>
                <w:szCs w:val="18"/>
              </w:rPr>
              <w:t>2(c)</w:t>
            </w:r>
          </w:p>
          <w:p w:rsidR="0032420C" w:rsidRDefault="0032420C" w:rsidP="004528A5">
            <w:pPr>
              <w:rPr>
                <w:sz w:val="18"/>
                <w:szCs w:val="18"/>
              </w:rPr>
            </w:pPr>
            <w:r>
              <w:rPr>
                <w:sz w:val="18"/>
                <w:szCs w:val="18"/>
              </w:rPr>
              <w:t>2(d)</w:t>
            </w:r>
          </w:p>
          <w:p w:rsidR="0032420C" w:rsidRDefault="0032420C" w:rsidP="004528A5">
            <w:pPr>
              <w:rPr>
                <w:sz w:val="18"/>
                <w:szCs w:val="18"/>
              </w:rPr>
            </w:pPr>
            <w:r>
              <w:rPr>
                <w:sz w:val="18"/>
                <w:szCs w:val="18"/>
              </w:rPr>
              <w:t>2(e)</w:t>
            </w:r>
          </w:p>
          <w:p w:rsidR="0032420C" w:rsidRDefault="0032420C" w:rsidP="004528A5">
            <w:pPr>
              <w:rPr>
                <w:sz w:val="18"/>
                <w:szCs w:val="18"/>
              </w:rPr>
            </w:pPr>
            <w:r>
              <w:rPr>
                <w:sz w:val="18"/>
                <w:szCs w:val="18"/>
              </w:rPr>
              <w:t>3(c)</w:t>
            </w:r>
          </w:p>
          <w:p w:rsidR="0032420C" w:rsidRDefault="0032420C" w:rsidP="004528A5">
            <w:pPr>
              <w:rPr>
                <w:sz w:val="18"/>
                <w:szCs w:val="18"/>
              </w:rPr>
            </w:pPr>
            <w:r>
              <w:rPr>
                <w:sz w:val="18"/>
                <w:szCs w:val="18"/>
              </w:rPr>
              <w:t>3(d)</w:t>
            </w:r>
          </w:p>
          <w:p w:rsidR="0032420C" w:rsidRDefault="0032420C" w:rsidP="004528A5">
            <w:pPr>
              <w:rPr>
                <w:sz w:val="18"/>
                <w:szCs w:val="18"/>
              </w:rPr>
            </w:pPr>
            <w:r>
              <w:rPr>
                <w:sz w:val="18"/>
                <w:szCs w:val="18"/>
              </w:rPr>
              <w:t>5(a)</w:t>
            </w:r>
          </w:p>
          <w:p w:rsidR="0032420C" w:rsidRDefault="0032420C" w:rsidP="004528A5">
            <w:pPr>
              <w:rPr>
                <w:sz w:val="18"/>
                <w:szCs w:val="18"/>
              </w:rPr>
            </w:pPr>
            <w:r>
              <w:rPr>
                <w:sz w:val="18"/>
                <w:szCs w:val="18"/>
              </w:rPr>
              <w:t>5(b)</w:t>
            </w:r>
          </w:p>
          <w:p w:rsidR="0032420C" w:rsidRDefault="0032420C" w:rsidP="004528A5">
            <w:pPr>
              <w:rPr>
                <w:sz w:val="18"/>
                <w:szCs w:val="18"/>
              </w:rPr>
            </w:pPr>
            <w:r>
              <w:rPr>
                <w:sz w:val="18"/>
                <w:szCs w:val="18"/>
              </w:rPr>
              <w:t>5(c)</w:t>
            </w:r>
          </w:p>
          <w:p w:rsidR="0032420C" w:rsidRDefault="0032420C" w:rsidP="004528A5">
            <w:pPr>
              <w:rPr>
                <w:sz w:val="18"/>
                <w:szCs w:val="18"/>
              </w:rPr>
            </w:pPr>
            <w:r>
              <w:rPr>
                <w:sz w:val="18"/>
                <w:szCs w:val="18"/>
              </w:rPr>
              <w:t>5(d)</w:t>
            </w:r>
          </w:p>
          <w:p w:rsidR="0032420C" w:rsidRDefault="0032420C" w:rsidP="004528A5">
            <w:pPr>
              <w:rPr>
                <w:sz w:val="18"/>
                <w:szCs w:val="18"/>
              </w:rPr>
            </w:pPr>
            <w:r>
              <w:rPr>
                <w:sz w:val="18"/>
                <w:szCs w:val="18"/>
              </w:rPr>
              <w:t>6(c)</w:t>
            </w:r>
          </w:p>
        </w:tc>
        <w:tc>
          <w:tcPr>
            <w:tcW w:w="1586" w:type="dxa"/>
          </w:tcPr>
          <w:p w:rsidR="0032420C" w:rsidRDefault="0032420C" w:rsidP="004528A5">
            <w:pPr>
              <w:rPr>
                <w:sz w:val="18"/>
                <w:szCs w:val="18"/>
              </w:rPr>
            </w:pPr>
            <w:r>
              <w:rPr>
                <w:sz w:val="18"/>
                <w:szCs w:val="18"/>
              </w:rPr>
              <w:t>Pupils can read confidently within their context.</w:t>
            </w:r>
          </w:p>
          <w:p w:rsidR="0032420C" w:rsidRDefault="0032420C" w:rsidP="004528A5">
            <w:pPr>
              <w:rPr>
                <w:sz w:val="18"/>
                <w:szCs w:val="18"/>
              </w:rPr>
            </w:pPr>
          </w:p>
          <w:p w:rsidR="0032420C" w:rsidRDefault="0032420C" w:rsidP="004528A5">
            <w:pPr>
              <w:rPr>
                <w:sz w:val="18"/>
                <w:szCs w:val="18"/>
              </w:rPr>
            </w:pPr>
            <w:r>
              <w:rPr>
                <w:sz w:val="18"/>
                <w:szCs w:val="18"/>
              </w:rPr>
              <w:t>Work output and books show that pupils literacy, numeracy skills are developing very well.</w:t>
            </w:r>
          </w:p>
          <w:p w:rsidR="0032420C" w:rsidRDefault="0032420C" w:rsidP="004528A5">
            <w:pPr>
              <w:rPr>
                <w:sz w:val="18"/>
                <w:szCs w:val="18"/>
              </w:rPr>
            </w:pPr>
          </w:p>
          <w:p w:rsidR="0032420C" w:rsidRDefault="0032420C" w:rsidP="004528A5">
            <w:pPr>
              <w:rPr>
                <w:sz w:val="18"/>
                <w:szCs w:val="18"/>
              </w:rPr>
            </w:pPr>
            <w:r>
              <w:rPr>
                <w:sz w:val="18"/>
                <w:szCs w:val="18"/>
              </w:rPr>
              <w:t>Pupils are using key subject vocabulary fluently and when asked can explain terms and / or guess.</w:t>
            </w:r>
          </w:p>
          <w:p w:rsidR="0032420C" w:rsidRDefault="0032420C" w:rsidP="004528A5">
            <w:pPr>
              <w:rPr>
                <w:sz w:val="18"/>
                <w:szCs w:val="18"/>
              </w:rPr>
            </w:pPr>
          </w:p>
          <w:p w:rsidR="0032420C" w:rsidRPr="00AD63C6" w:rsidRDefault="0032420C" w:rsidP="004528A5">
            <w:pPr>
              <w:rPr>
                <w:b/>
                <w:color w:val="FF0000"/>
                <w:sz w:val="18"/>
                <w:szCs w:val="18"/>
              </w:rPr>
            </w:pPr>
            <w:r>
              <w:rPr>
                <w:b/>
                <w:color w:val="FF0000"/>
                <w:sz w:val="18"/>
                <w:szCs w:val="18"/>
              </w:rPr>
              <w:t>Books indicate that the complexity of reading and writing is increasing over time.</w:t>
            </w:r>
          </w:p>
          <w:p w:rsidR="0032420C" w:rsidRPr="002339A5" w:rsidRDefault="0032420C" w:rsidP="004528A5">
            <w:pPr>
              <w:rPr>
                <w:sz w:val="18"/>
                <w:szCs w:val="18"/>
              </w:rPr>
            </w:pPr>
          </w:p>
        </w:tc>
        <w:tc>
          <w:tcPr>
            <w:tcW w:w="1586" w:type="dxa"/>
          </w:tcPr>
          <w:p w:rsidR="0032420C" w:rsidRDefault="0032420C" w:rsidP="004528A5">
            <w:pPr>
              <w:rPr>
                <w:sz w:val="18"/>
                <w:szCs w:val="18"/>
              </w:rPr>
            </w:pPr>
            <w:r>
              <w:rPr>
                <w:sz w:val="18"/>
                <w:szCs w:val="18"/>
              </w:rPr>
              <w:t>Not all key areas are 100% secure but most are.</w:t>
            </w:r>
          </w:p>
          <w:p w:rsidR="0032420C" w:rsidRDefault="0032420C" w:rsidP="004528A5">
            <w:pPr>
              <w:rPr>
                <w:sz w:val="18"/>
                <w:szCs w:val="18"/>
              </w:rPr>
            </w:pPr>
          </w:p>
          <w:p w:rsidR="0032420C" w:rsidRPr="00AD63C6" w:rsidRDefault="0032420C" w:rsidP="004528A5">
            <w:pPr>
              <w:rPr>
                <w:b/>
                <w:color w:val="FF0000"/>
                <w:sz w:val="18"/>
                <w:szCs w:val="18"/>
              </w:rPr>
            </w:pPr>
            <w:r>
              <w:rPr>
                <w:b/>
                <w:color w:val="FF0000"/>
                <w:sz w:val="18"/>
                <w:szCs w:val="18"/>
              </w:rPr>
              <w:t>Books indicate that the complexity of reading and writing is increasing over time.</w:t>
            </w:r>
          </w:p>
          <w:p w:rsidR="0032420C" w:rsidRPr="002339A5" w:rsidRDefault="0032420C" w:rsidP="004528A5">
            <w:pPr>
              <w:rPr>
                <w:sz w:val="18"/>
                <w:szCs w:val="18"/>
              </w:rPr>
            </w:pPr>
          </w:p>
        </w:tc>
        <w:tc>
          <w:tcPr>
            <w:tcW w:w="1627" w:type="dxa"/>
          </w:tcPr>
          <w:p w:rsidR="0032420C" w:rsidRDefault="0032420C" w:rsidP="004528A5">
            <w:pPr>
              <w:rPr>
                <w:sz w:val="18"/>
                <w:szCs w:val="18"/>
              </w:rPr>
            </w:pPr>
            <w:r>
              <w:rPr>
                <w:sz w:val="18"/>
                <w:szCs w:val="18"/>
              </w:rPr>
              <w:t>The vast majority of areas are in place AND / OR some areas lack depth, there is a lack of challenge or development of a key area.</w:t>
            </w:r>
          </w:p>
          <w:p w:rsidR="0032420C" w:rsidRDefault="0032420C" w:rsidP="004528A5">
            <w:pPr>
              <w:rPr>
                <w:sz w:val="18"/>
                <w:szCs w:val="18"/>
              </w:rPr>
            </w:pPr>
          </w:p>
          <w:p w:rsidR="0032420C" w:rsidRDefault="0032420C" w:rsidP="004528A5">
            <w:pPr>
              <w:rPr>
                <w:b/>
                <w:color w:val="FF0000"/>
                <w:sz w:val="18"/>
                <w:szCs w:val="18"/>
              </w:rPr>
            </w:pPr>
            <w:r>
              <w:rPr>
                <w:b/>
                <w:color w:val="FF0000"/>
                <w:sz w:val="18"/>
                <w:szCs w:val="18"/>
              </w:rPr>
              <w:t>Reading and writing is not developing at the pace they should be.</w:t>
            </w:r>
          </w:p>
          <w:p w:rsidR="0032420C" w:rsidRDefault="0032420C" w:rsidP="004528A5">
            <w:pPr>
              <w:rPr>
                <w:b/>
                <w:color w:val="FF0000"/>
                <w:sz w:val="18"/>
                <w:szCs w:val="18"/>
              </w:rPr>
            </w:pPr>
          </w:p>
          <w:p w:rsidR="0032420C" w:rsidRPr="00AD63C6" w:rsidRDefault="0032420C" w:rsidP="004528A5">
            <w:pPr>
              <w:rPr>
                <w:b/>
                <w:color w:val="FF0000"/>
                <w:sz w:val="18"/>
                <w:szCs w:val="18"/>
              </w:rPr>
            </w:pPr>
            <w:r>
              <w:rPr>
                <w:b/>
                <w:color w:val="FF0000"/>
                <w:sz w:val="18"/>
                <w:szCs w:val="18"/>
              </w:rPr>
              <w:t>There is not always the expected awareness of key subject vocabulary.</w:t>
            </w:r>
          </w:p>
        </w:tc>
        <w:tc>
          <w:tcPr>
            <w:tcW w:w="1560" w:type="dxa"/>
          </w:tcPr>
          <w:p w:rsidR="0032420C" w:rsidRDefault="0032420C" w:rsidP="004528A5">
            <w:pPr>
              <w:rPr>
                <w:sz w:val="18"/>
                <w:szCs w:val="18"/>
              </w:rPr>
            </w:pPr>
            <w:r>
              <w:rPr>
                <w:sz w:val="18"/>
                <w:szCs w:val="18"/>
              </w:rPr>
              <w:t>The areas of development outweigh the strong areas.</w:t>
            </w:r>
          </w:p>
          <w:p w:rsidR="0032420C" w:rsidRDefault="0032420C" w:rsidP="004528A5">
            <w:pPr>
              <w:rPr>
                <w:sz w:val="18"/>
                <w:szCs w:val="18"/>
              </w:rPr>
            </w:pPr>
          </w:p>
          <w:p w:rsidR="0032420C" w:rsidRDefault="0032420C" w:rsidP="004528A5">
            <w:pPr>
              <w:rPr>
                <w:b/>
                <w:color w:val="FF0000"/>
                <w:sz w:val="18"/>
                <w:szCs w:val="18"/>
              </w:rPr>
            </w:pPr>
            <w:r>
              <w:rPr>
                <w:b/>
                <w:color w:val="FF0000"/>
                <w:sz w:val="18"/>
                <w:szCs w:val="18"/>
              </w:rPr>
              <w:t>There is very little development or progress in reading and writing.</w:t>
            </w:r>
          </w:p>
          <w:p w:rsidR="0032420C" w:rsidRDefault="0032420C" w:rsidP="004528A5">
            <w:pPr>
              <w:rPr>
                <w:b/>
                <w:color w:val="FF0000"/>
                <w:sz w:val="18"/>
                <w:szCs w:val="18"/>
              </w:rPr>
            </w:pPr>
          </w:p>
          <w:p w:rsidR="0032420C" w:rsidRPr="00AD63C6" w:rsidRDefault="0032420C" w:rsidP="004528A5">
            <w:pPr>
              <w:rPr>
                <w:b/>
                <w:color w:val="FF0000"/>
                <w:sz w:val="18"/>
                <w:szCs w:val="18"/>
              </w:rPr>
            </w:pPr>
            <w:r>
              <w:rPr>
                <w:b/>
                <w:color w:val="FF0000"/>
                <w:sz w:val="18"/>
                <w:szCs w:val="18"/>
              </w:rPr>
              <w:t>There is no awareness of key subject vocabulary.</w:t>
            </w:r>
          </w:p>
        </w:tc>
      </w:tr>
      <w:tr w:rsidR="0032420C" w:rsidRPr="002339A5" w:rsidTr="004528A5">
        <w:tc>
          <w:tcPr>
            <w:tcW w:w="1587" w:type="dxa"/>
            <w:shd w:val="clear" w:color="auto" w:fill="F59EC9" w:themeFill="accent6" w:themeFillTint="99"/>
          </w:tcPr>
          <w:p w:rsidR="0032420C" w:rsidRPr="001A10F7" w:rsidRDefault="0032420C" w:rsidP="004528A5">
            <w:pPr>
              <w:rPr>
                <w:b/>
                <w:sz w:val="18"/>
                <w:szCs w:val="18"/>
              </w:rPr>
            </w:pPr>
            <w:r>
              <w:rPr>
                <w:b/>
                <w:sz w:val="18"/>
                <w:szCs w:val="18"/>
              </w:rPr>
              <w:t xml:space="preserve">IMPACT – behaviour and attitudes </w:t>
            </w:r>
          </w:p>
        </w:tc>
        <w:tc>
          <w:tcPr>
            <w:tcW w:w="1070" w:type="dxa"/>
          </w:tcPr>
          <w:p w:rsidR="0032420C" w:rsidRDefault="0032420C" w:rsidP="004528A5">
            <w:pPr>
              <w:rPr>
                <w:sz w:val="18"/>
                <w:szCs w:val="18"/>
              </w:rPr>
            </w:pPr>
            <w:r>
              <w:rPr>
                <w:sz w:val="18"/>
                <w:szCs w:val="18"/>
              </w:rPr>
              <w:t>1(b)</w:t>
            </w:r>
          </w:p>
          <w:p w:rsidR="0032420C" w:rsidRDefault="0032420C" w:rsidP="004528A5">
            <w:pPr>
              <w:rPr>
                <w:sz w:val="18"/>
                <w:szCs w:val="18"/>
              </w:rPr>
            </w:pPr>
            <w:r>
              <w:rPr>
                <w:sz w:val="18"/>
                <w:szCs w:val="18"/>
              </w:rPr>
              <w:t>1(c)</w:t>
            </w:r>
          </w:p>
          <w:p w:rsidR="0032420C" w:rsidRDefault="0032420C" w:rsidP="004528A5">
            <w:pPr>
              <w:rPr>
                <w:sz w:val="18"/>
                <w:szCs w:val="18"/>
              </w:rPr>
            </w:pPr>
            <w:r>
              <w:rPr>
                <w:sz w:val="18"/>
                <w:szCs w:val="18"/>
              </w:rPr>
              <w:t>2(e)</w:t>
            </w:r>
          </w:p>
          <w:p w:rsidR="0032420C" w:rsidRDefault="0032420C" w:rsidP="004528A5">
            <w:pPr>
              <w:rPr>
                <w:sz w:val="18"/>
                <w:szCs w:val="18"/>
              </w:rPr>
            </w:pPr>
            <w:r>
              <w:rPr>
                <w:sz w:val="18"/>
                <w:szCs w:val="18"/>
              </w:rPr>
              <w:t>7(a)</w:t>
            </w:r>
          </w:p>
          <w:p w:rsidR="0032420C" w:rsidRDefault="0032420C" w:rsidP="004528A5">
            <w:pPr>
              <w:rPr>
                <w:sz w:val="18"/>
                <w:szCs w:val="18"/>
              </w:rPr>
            </w:pPr>
            <w:r>
              <w:rPr>
                <w:sz w:val="18"/>
                <w:szCs w:val="18"/>
              </w:rPr>
              <w:t>7(b)</w:t>
            </w:r>
          </w:p>
          <w:p w:rsidR="0032420C" w:rsidRDefault="0032420C" w:rsidP="004528A5">
            <w:pPr>
              <w:rPr>
                <w:sz w:val="18"/>
                <w:szCs w:val="18"/>
              </w:rPr>
            </w:pPr>
            <w:r>
              <w:rPr>
                <w:sz w:val="18"/>
                <w:szCs w:val="18"/>
              </w:rPr>
              <w:t>7(c)</w:t>
            </w:r>
          </w:p>
          <w:p w:rsidR="0032420C" w:rsidRDefault="0032420C" w:rsidP="004528A5">
            <w:pPr>
              <w:rPr>
                <w:sz w:val="18"/>
                <w:szCs w:val="18"/>
              </w:rPr>
            </w:pPr>
            <w:r>
              <w:rPr>
                <w:sz w:val="18"/>
                <w:szCs w:val="18"/>
              </w:rPr>
              <w:t>7(d)</w:t>
            </w:r>
          </w:p>
          <w:p w:rsidR="0032420C" w:rsidRDefault="0032420C" w:rsidP="004528A5">
            <w:pPr>
              <w:rPr>
                <w:sz w:val="18"/>
                <w:szCs w:val="18"/>
              </w:rPr>
            </w:pPr>
            <w:r>
              <w:rPr>
                <w:sz w:val="18"/>
                <w:szCs w:val="18"/>
              </w:rPr>
              <w:t>Part 2 (a)</w:t>
            </w:r>
          </w:p>
          <w:p w:rsidR="0032420C" w:rsidRDefault="0032420C" w:rsidP="004528A5">
            <w:pPr>
              <w:rPr>
                <w:sz w:val="18"/>
                <w:szCs w:val="18"/>
              </w:rPr>
            </w:pPr>
            <w:r>
              <w:rPr>
                <w:sz w:val="18"/>
                <w:szCs w:val="18"/>
              </w:rPr>
              <w:t>Part 2 (b)</w:t>
            </w:r>
          </w:p>
          <w:p w:rsidR="0032420C" w:rsidRDefault="0032420C" w:rsidP="004528A5">
            <w:pPr>
              <w:rPr>
                <w:sz w:val="18"/>
                <w:szCs w:val="18"/>
              </w:rPr>
            </w:pPr>
            <w:r>
              <w:rPr>
                <w:sz w:val="18"/>
                <w:szCs w:val="18"/>
              </w:rPr>
              <w:t>Part 2 (c)</w:t>
            </w:r>
          </w:p>
          <w:p w:rsidR="0032420C" w:rsidRDefault="0032420C" w:rsidP="004528A5">
            <w:pPr>
              <w:rPr>
                <w:sz w:val="18"/>
                <w:szCs w:val="18"/>
              </w:rPr>
            </w:pPr>
          </w:p>
        </w:tc>
        <w:tc>
          <w:tcPr>
            <w:tcW w:w="1586" w:type="dxa"/>
          </w:tcPr>
          <w:p w:rsidR="0032420C" w:rsidRDefault="0032420C" w:rsidP="004528A5">
            <w:pPr>
              <w:rPr>
                <w:sz w:val="18"/>
                <w:szCs w:val="18"/>
              </w:rPr>
            </w:pPr>
            <w:r>
              <w:rPr>
                <w:sz w:val="18"/>
                <w:szCs w:val="18"/>
              </w:rPr>
              <w:t>All pupils are behaving well within their context and are engaged in their learning for sufficient periods of time to enable progress.</w:t>
            </w:r>
          </w:p>
          <w:p w:rsidR="0032420C" w:rsidRDefault="0032420C" w:rsidP="004528A5">
            <w:pPr>
              <w:rPr>
                <w:sz w:val="18"/>
                <w:szCs w:val="18"/>
              </w:rPr>
            </w:pPr>
          </w:p>
          <w:p w:rsidR="0032420C" w:rsidRDefault="0032420C" w:rsidP="004528A5">
            <w:pPr>
              <w:rPr>
                <w:sz w:val="18"/>
                <w:szCs w:val="18"/>
              </w:rPr>
            </w:pPr>
            <w:r>
              <w:rPr>
                <w:sz w:val="18"/>
                <w:szCs w:val="18"/>
              </w:rPr>
              <w:t>When asked, pupils report that they enjoy sessions and that behaviour is good most of the time. They report that learning is taking place over time.</w:t>
            </w:r>
          </w:p>
          <w:p w:rsidR="0032420C" w:rsidRDefault="0032420C" w:rsidP="004528A5">
            <w:pPr>
              <w:rPr>
                <w:sz w:val="18"/>
                <w:szCs w:val="18"/>
              </w:rPr>
            </w:pPr>
          </w:p>
          <w:p w:rsidR="0032420C" w:rsidRPr="002339A5" w:rsidRDefault="0032420C" w:rsidP="004528A5">
            <w:pPr>
              <w:rPr>
                <w:sz w:val="18"/>
                <w:szCs w:val="18"/>
              </w:rPr>
            </w:pPr>
            <w:r>
              <w:rPr>
                <w:sz w:val="18"/>
                <w:szCs w:val="18"/>
              </w:rPr>
              <w:t>Relationships are very strong between pupils and staff</w:t>
            </w:r>
          </w:p>
        </w:tc>
        <w:tc>
          <w:tcPr>
            <w:tcW w:w="1586" w:type="dxa"/>
          </w:tcPr>
          <w:p w:rsidR="0032420C" w:rsidRDefault="0032420C" w:rsidP="004528A5">
            <w:pPr>
              <w:rPr>
                <w:sz w:val="18"/>
                <w:szCs w:val="18"/>
              </w:rPr>
            </w:pPr>
            <w:r>
              <w:rPr>
                <w:sz w:val="18"/>
                <w:szCs w:val="18"/>
              </w:rPr>
              <w:t>Not all key areas are 100% secure but most are.</w:t>
            </w:r>
          </w:p>
        </w:tc>
        <w:tc>
          <w:tcPr>
            <w:tcW w:w="1627" w:type="dxa"/>
          </w:tcPr>
          <w:p w:rsidR="0032420C" w:rsidRDefault="0032420C" w:rsidP="004528A5">
            <w:pPr>
              <w:rPr>
                <w:sz w:val="18"/>
                <w:szCs w:val="18"/>
              </w:rPr>
            </w:pPr>
            <w:r>
              <w:rPr>
                <w:sz w:val="18"/>
                <w:szCs w:val="18"/>
              </w:rPr>
              <w:t>The vast majority of areas are in place AND / OR some areas lack depth, there is a lack of challenge or development of a key area.</w:t>
            </w:r>
          </w:p>
          <w:p w:rsidR="0032420C" w:rsidRDefault="0032420C" w:rsidP="004528A5">
            <w:pPr>
              <w:rPr>
                <w:sz w:val="18"/>
                <w:szCs w:val="18"/>
              </w:rPr>
            </w:pPr>
          </w:p>
          <w:p w:rsidR="0032420C" w:rsidRDefault="0032420C" w:rsidP="004528A5">
            <w:pPr>
              <w:rPr>
                <w:sz w:val="18"/>
                <w:szCs w:val="18"/>
              </w:rPr>
            </w:pPr>
          </w:p>
          <w:p w:rsidR="0032420C" w:rsidRPr="00AD63C6" w:rsidRDefault="0032420C" w:rsidP="004528A5">
            <w:pPr>
              <w:rPr>
                <w:b/>
                <w:color w:val="FF0000"/>
                <w:sz w:val="18"/>
                <w:szCs w:val="18"/>
              </w:rPr>
            </w:pPr>
            <w:r>
              <w:rPr>
                <w:b/>
                <w:color w:val="FF0000"/>
                <w:sz w:val="18"/>
                <w:szCs w:val="18"/>
              </w:rPr>
              <w:t>Not enough pupils are engaging in sufficient learning for progress to take place.</w:t>
            </w:r>
          </w:p>
        </w:tc>
        <w:tc>
          <w:tcPr>
            <w:tcW w:w="1560" w:type="dxa"/>
          </w:tcPr>
          <w:p w:rsidR="0032420C" w:rsidRDefault="0032420C" w:rsidP="004528A5">
            <w:pPr>
              <w:rPr>
                <w:sz w:val="18"/>
                <w:szCs w:val="18"/>
              </w:rPr>
            </w:pPr>
            <w:r>
              <w:rPr>
                <w:sz w:val="18"/>
                <w:szCs w:val="18"/>
              </w:rPr>
              <w:t>The areas of development outweigh the strong areas.</w:t>
            </w:r>
          </w:p>
          <w:p w:rsidR="0032420C" w:rsidRDefault="0032420C" w:rsidP="004528A5">
            <w:pPr>
              <w:rPr>
                <w:sz w:val="18"/>
                <w:szCs w:val="18"/>
              </w:rPr>
            </w:pPr>
          </w:p>
          <w:p w:rsidR="0032420C" w:rsidRDefault="0032420C" w:rsidP="004528A5">
            <w:pPr>
              <w:rPr>
                <w:sz w:val="18"/>
                <w:szCs w:val="18"/>
              </w:rPr>
            </w:pPr>
          </w:p>
          <w:p w:rsidR="0032420C" w:rsidRDefault="0032420C" w:rsidP="004528A5">
            <w:pPr>
              <w:rPr>
                <w:sz w:val="18"/>
                <w:szCs w:val="18"/>
              </w:rPr>
            </w:pPr>
          </w:p>
          <w:p w:rsidR="0032420C" w:rsidRDefault="0032420C" w:rsidP="004528A5">
            <w:pPr>
              <w:rPr>
                <w:sz w:val="18"/>
                <w:szCs w:val="18"/>
              </w:rPr>
            </w:pPr>
          </w:p>
          <w:p w:rsidR="0032420C" w:rsidRDefault="0032420C" w:rsidP="004528A5">
            <w:pPr>
              <w:rPr>
                <w:sz w:val="18"/>
                <w:szCs w:val="18"/>
              </w:rPr>
            </w:pPr>
          </w:p>
          <w:p w:rsidR="0032420C" w:rsidRPr="00AD63C6" w:rsidRDefault="0032420C" w:rsidP="004528A5">
            <w:pPr>
              <w:rPr>
                <w:b/>
                <w:color w:val="FF0000"/>
                <w:sz w:val="18"/>
                <w:szCs w:val="18"/>
              </w:rPr>
            </w:pPr>
            <w:r>
              <w:rPr>
                <w:b/>
                <w:color w:val="FF0000"/>
                <w:sz w:val="18"/>
                <w:szCs w:val="18"/>
              </w:rPr>
              <w:t>Hardly any pupils are engaging in sufficient learning for progress to take place.</w:t>
            </w:r>
          </w:p>
          <w:p w:rsidR="0032420C" w:rsidRPr="002339A5" w:rsidRDefault="0032420C" w:rsidP="004528A5">
            <w:pPr>
              <w:rPr>
                <w:sz w:val="18"/>
                <w:szCs w:val="18"/>
              </w:rPr>
            </w:pPr>
          </w:p>
        </w:tc>
      </w:tr>
      <w:tr w:rsidR="0032420C" w:rsidRPr="002339A5" w:rsidTr="004528A5">
        <w:tc>
          <w:tcPr>
            <w:tcW w:w="1587" w:type="dxa"/>
            <w:shd w:val="clear" w:color="auto" w:fill="F59EC9" w:themeFill="accent6" w:themeFillTint="99"/>
          </w:tcPr>
          <w:p w:rsidR="0032420C" w:rsidRPr="001A10F7" w:rsidRDefault="0032420C" w:rsidP="004528A5">
            <w:pPr>
              <w:rPr>
                <w:b/>
                <w:sz w:val="18"/>
                <w:szCs w:val="18"/>
              </w:rPr>
            </w:pPr>
            <w:r>
              <w:rPr>
                <w:b/>
                <w:sz w:val="18"/>
                <w:szCs w:val="18"/>
              </w:rPr>
              <w:lastRenderedPageBreak/>
              <w:t>IMPACT – SMSC and personal development</w:t>
            </w:r>
          </w:p>
        </w:tc>
        <w:tc>
          <w:tcPr>
            <w:tcW w:w="1070" w:type="dxa"/>
          </w:tcPr>
          <w:p w:rsidR="0032420C" w:rsidRDefault="0032420C" w:rsidP="004528A5">
            <w:pPr>
              <w:rPr>
                <w:sz w:val="18"/>
                <w:szCs w:val="18"/>
              </w:rPr>
            </w:pPr>
            <w:r>
              <w:rPr>
                <w:sz w:val="18"/>
                <w:szCs w:val="18"/>
              </w:rPr>
              <w:t>1(c)</w:t>
            </w:r>
          </w:p>
          <w:p w:rsidR="0032420C" w:rsidRDefault="0032420C" w:rsidP="004528A5">
            <w:pPr>
              <w:rPr>
                <w:sz w:val="18"/>
                <w:szCs w:val="18"/>
              </w:rPr>
            </w:pPr>
            <w:r>
              <w:rPr>
                <w:sz w:val="18"/>
                <w:szCs w:val="18"/>
              </w:rPr>
              <w:t>2(e)</w:t>
            </w:r>
          </w:p>
          <w:p w:rsidR="0032420C" w:rsidRDefault="0032420C" w:rsidP="004528A5">
            <w:pPr>
              <w:rPr>
                <w:sz w:val="18"/>
                <w:szCs w:val="18"/>
              </w:rPr>
            </w:pPr>
            <w:r>
              <w:rPr>
                <w:sz w:val="18"/>
                <w:szCs w:val="18"/>
              </w:rPr>
              <w:t>5(c)</w:t>
            </w:r>
          </w:p>
          <w:p w:rsidR="0032420C" w:rsidRDefault="0032420C" w:rsidP="004528A5">
            <w:pPr>
              <w:rPr>
                <w:sz w:val="18"/>
                <w:szCs w:val="18"/>
              </w:rPr>
            </w:pPr>
            <w:r>
              <w:rPr>
                <w:sz w:val="18"/>
                <w:szCs w:val="18"/>
              </w:rPr>
              <w:t>5(d)</w:t>
            </w:r>
          </w:p>
          <w:p w:rsidR="0032420C" w:rsidRDefault="0032420C" w:rsidP="004528A5">
            <w:pPr>
              <w:rPr>
                <w:sz w:val="18"/>
                <w:szCs w:val="18"/>
              </w:rPr>
            </w:pPr>
            <w:r>
              <w:rPr>
                <w:sz w:val="18"/>
                <w:szCs w:val="18"/>
              </w:rPr>
              <w:t>Part 2 (a)</w:t>
            </w:r>
          </w:p>
          <w:p w:rsidR="0032420C" w:rsidRDefault="0032420C" w:rsidP="004528A5">
            <w:pPr>
              <w:rPr>
                <w:sz w:val="18"/>
                <w:szCs w:val="18"/>
              </w:rPr>
            </w:pPr>
            <w:r>
              <w:rPr>
                <w:sz w:val="18"/>
                <w:szCs w:val="18"/>
              </w:rPr>
              <w:t>Part 2 (b)</w:t>
            </w:r>
          </w:p>
          <w:p w:rsidR="0032420C" w:rsidRDefault="0032420C" w:rsidP="004528A5">
            <w:pPr>
              <w:rPr>
                <w:sz w:val="18"/>
                <w:szCs w:val="18"/>
              </w:rPr>
            </w:pPr>
            <w:r>
              <w:rPr>
                <w:sz w:val="18"/>
                <w:szCs w:val="18"/>
              </w:rPr>
              <w:t>Part 2 (c)</w:t>
            </w:r>
          </w:p>
          <w:p w:rsidR="0032420C" w:rsidRDefault="0032420C" w:rsidP="004528A5">
            <w:pPr>
              <w:rPr>
                <w:sz w:val="18"/>
                <w:szCs w:val="18"/>
              </w:rPr>
            </w:pPr>
          </w:p>
        </w:tc>
        <w:tc>
          <w:tcPr>
            <w:tcW w:w="1586" w:type="dxa"/>
          </w:tcPr>
          <w:p w:rsidR="0032420C" w:rsidRDefault="0032420C" w:rsidP="004528A5">
            <w:pPr>
              <w:rPr>
                <w:sz w:val="18"/>
                <w:szCs w:val="18"/>
              </w:rPr>
            </w:pPr>
            <w:r>
              <w:rPr>
                <w:sz w:val="18"/>
                <w:szCs w:val="18"/>
              </w:rPr>
              <w:t>Pupils report feeling safe and cared for.</w:t>
            </w:r>
          </w:p>
          <w:p w:rsidR="0032420C" w:rsidRDefault="0032420C" w:rsidP="004528A5">
            <w:pPr>
              <w:rPr>
                <w:sz w:val="18"/>
                <w:szCs w:val="18"/>
              </w:rPr>
            </w:pPr>
          </w:p>
          <w:p w:rsidR="0032420C" w:rsidRPr="002339A5" w:rsidRDefault="0032420C" w:rsidP="004528A5">
            <w:pPr>
              <w:rPr>
                <w:sz w:val="18"/>
                <w:szCs w:val="18"/>
              </w:rPr>
            </w:pPr>
            <w:r>
              <w:rPr>
                <w:sz w:val="18"/>
                <w:szCs w:val="18"/>
              </w:rPr>
              <w:t>Pupils are showing resilience when challenged, independence when required and are willing to go beyond in their learning. They are well-motivated.</w:t>
            </w:r>
          </w:p>
        </w:tc>
        <w:tc>
          <w:tcPr>
            <w:tcW w:w="1586" w:type="dxa"/>
          </w:tcPr>
          <w:p w:rsidR="0032420C" w:rsidRPr="002339A5" w:rsidRDefault="0032420C" w:rsidP="004528A5">
            <w:pPr>
              <w:rPr>
                <w:sz w:val="18"/>
                <w:szCs w:val="18"/>
              </w:rPr>
            </w:pPr>
            <w:r>
              <w:rPr>
                <w:sz w:val="18"/>
                <w:szCs w:val="18"/>
              </w:rPr>
              <w:t>Not all key areas are 100% secure but most are.</w:t>
            </w:r>
          </w:p>
        </w:tc>
        <w:tc>
          <w:tcPr>
            <w:tcW w:w="1627" w:type="dxa"/>
          </w:tcPr>
          <w:p w:rsidR="0032420C" w:rsidRPr="002339A5" w:rsidRDefault="0032420C" w:rsidP="004528A5">
            <w:pPr>
              <w:rPr>
                <w:sz w:val="18"/>
                <w:szCs w:val="18"/>
              </w:rPr>
            </w:pPr>
            <w:r>
              <w:rPr>
                <w:sz w:val="18"/>
                <w:szCs w:val="18"/>
              </w:rPr>
              <w:t>The vast majority of areas are in place AND / OR some areas lack depth, there is a lack of challenge or development of a key area.</w:t>
            </w:r>
          </w:p>
        </w:tc>
        <w:tc>
          <w:tcPr>
            <w:tcW w:w="1560" w:type="dxa"/>
          </w:tcPr>
          <w:p w:rsidR="0032420C" w:rsidRDefault="0032420C" w:rsidP="004528A5">
            <w:pPr>
              <w:rPr>
                <w:sz w:val="18"/>
                <w:szCs w:val="18"/>
              </w:rPr>
            </w:pPr>
            <w:r>
              <w:rPr>
                <w:sz w:val="18"/>
                <w:szCs w:val="18"/>
              </w:rPr>
              <w:t>The areas of development outweigh the strong areas.</w:t>
            </w:r>
          </w:p>
          <w:p w:rsidR="0032420C" w:rsidRDefault="0032420C" w:rsidP="004528A5">
            <w:pPr>
              <w:rPr>
                <w:sz w:val="18"/>
                <w:szCs w:val="18"/>
              </w:rPr>
            </w:pPr>
          </w:p>
          <w:p w:rsidR="0032420C" w:rsidRPr="00AD63C6" w:rsidRDefault="0032420C" w:rsidP="004528A5">
            <w:pPr>
              <w:jc w:val="both"/>
              <w:rPr>
                <w:b/>
                <w:color w:val="FF0000"/>
                <w:sz w:val="18"/>
                <w:szCs w:val="18"/>
              </w:rPr>
            </w:pPr>
          </w:p>
        </w:tc>
      </w:tr>
    </w:tbl>
    <w:p w:rsidR="0032420C" w:rsidRPr="002339A5" w:rsidRDefault="0032420C" w:rsidP="0032420C"/>
    <w:p w:rsidR="006527BC" w:rsidRDefault="006527BC" w:rsidP="00251064">
      <w:pPr>
        <w:tabs>
          <w:tab w:val="left" w:pos="5370"/>
        </w:tabs>
        <w:rPr>
          <w:rFonts w:ascii="Calibri" w:hAnsi="Calibri" w:cs="Calibri"/>
          <w:noProof/>
          <w:sz w:val="28"/>
          <w:szCs w:val="28"/>
          <w:lang w:val="en-GB" w:eastAsia="en-GB"/>
        </w:rPr>
      </w:pPr>
    </w:p>
    <w:p w:rsidR="0032420C" w:rsidRDefault="0032420C" w:rsidP="00251064">
      <w:pPr>
        <w:tabs>
          <w:tab w:val="left" w:pos="5370"/>
        </w:tabs>
        <w:rPr>
          <w:rFonts w:ascii="Calibri" w:hAnsi="Calibri" w:cs="Calibri"/>
          <w:noProof/>
          <w:sz w:val="28"/>
          <w:szCs w:val="28"/>
          <w:lang w:val="en-GB" w:eastAsia="en-GB"/>
        </w:rPr>
      </w:pPr>
    </w:p>
    <w:p w:rsidR="0032420C" w:rsidRDefault="0032420C" w:rsidP="00251064">
      <w:pPr>
        <w:tabs>
          <w:tab w:val="left" w:pos="5370"/>
        </w:tabs>
        <w:rPr>
          <w:rFonts w:ascii="Calibri" w:hAnsi="Calibri" w:cs="Calibri"/>
          <w:noProof/>
          <w:sz w:val="28"/>
          <w:szCs w:val="28"/>
          <w:lang w:val="en-GB" w:eastAsia="en-GB"/>
        </w:rPr>
      </w:pPr>
    </w:p>
    <w:p w:rsidR="0032420C" w:rsidRDefault="0032420C" w:rsidP="00251064">
      <w:pPr>
        <w:tabs>
          <w:tab w:val="left" w:pos="5370"/>
        </w:tabs>
        <w:rPr>
          <w:rFonts w:ascii="Calibri" w:hAnsi="Calibri" w:cs="Calibri"/>
          <w:noProof/>
          <w:sz w:val="28"/>
          <w:szCs w:val="28"/>
          <w:lang w:val="en-GB" w:eastAsia="en-GB"/>
        </w:rPr>
      </w:pPr>
    </w:p>
    <w:p w:rsidR="0032420C" w:rsidRDefault="0032420C" w:rsidP="00251064">
      <w:pPr>
        <w:tabs>
          <w:tab w:val="left" w:pos="5370"/>
        </w:tabs>
        <w:rPr>
          <w:rFonts w:ascii="Calibri" w:hAnsi="Calibri" w:cs="Calibri"/>
          <w:noProof/>
          <w:sz w:val="28"/>
          <w:szCs w:val="28"/>
          <w:lang w:val="en-GB" w:eastAsia="en-GB"/>
        </w:rPr>
      </w:pPr>
    </w:p>
    <w:p w:rsidR="004528A5" w:rsidRDefault="004528A5" w:rsidP="00251064">
      <w:pPr>
        <w:tabs>
          <w:tab w:val="left" w:pos="5370"/>
        </w:tabs>
        <w:rPr>
          <w:rFonts w:ascii="Calibri" w:hAnsi="Calibri" w:cs="Calibri"/>
          <w:noProof/>
          <w:sz w:val="28"/>
          <w:szCs w:val="28"/>
          <w:lang w:val="en-GB" w:eastAsia="en-GB"/>
        </w:rPr>
      </w:pPr>
    </w:p>
    <w:p w:rsidR="004528A5" w:rsidRDefault="004528A5" w:rsidP="00251064">
      <w:pPr>
        <w:tabs>
          <w:tab w:val="left" w:pos="5370"/>
        </w:tabs>
        <w:rPr>
          <w:rFonts w:ascii="Calibri" w:hAnsi="Calibri" w:cs="Calibri"/>
          <w:noProof/>
          <w:sz w:val="28"/>
          <w:szCs w:val="28"/>
          <w:lang w:val="en-GB" w:eastAsia="en-GB"/>
        </w:rPr>
      </w:pPr>
    </w:p>
    <w:p w:rsidR="004528A5" w:rsidRDefault="004528A5" w:rsidP="00251064">
      <w:pPr>
        <w:tabs>
          <w:tab w:val="left" w:pos="5370"/>
        </w:tabs>
        <w:rPr>
          <w:rFonts w:ascii="Calibri" w:hAnsi="Calibri" w:cs="Calibri"/>
          <w:noProof/>
          <w:sz w:val="28"/>
          <w:szCs w:val="28"/>
          <w:lang w:val="en-GB" w:eastAsia="en-GB"/>
        </w:rPr>
      </w:pPr>
    </w:p>
    <w:p w:rsidR="004528A5" w:rsidRDefault="004528A5" w:rsidP="00251064">
      <w:pPr>
        <w:tabs>
          <w:tab w:val="left" w:pos="5370"/>
        </w:tabs>
        <w:rPr>
          <w:rFonts w:ascii="Calibri" w:hAnsi="Calibri" w:cs="Calibri"/>
          <w:noProof/>
          <w:sz w:val="28"/>
          <w:szCs w:val="28"/>
          <w:lang w:val="en-GB" w:eastAsia="en-GB"/>
        </w:rPr>
      </w:pPr>
    </w:p>
    <w:p w:rsidR="004528A5" w:rsidRDefault="004528A5" w:rsidP="00251064">
      <w:pPr>
        <w:tabs>
          <w:tab w:val="left" w:pos="5370"/>
        </w:tabs>
        <w:rPr>
          <w:rFonts w:ascii="Calibri" w:hAnsi="Calibri" w:cs="Calibri"/>
          <w:noProof/>
          <w:sz w:val="28"/>
          <w:szCs w:val="28"/>
          <w:lang w:val="en-GB" w:eastAsia="en-GB"/>
        </w:rPr>
      </w:pPr>
    </w:p>
    <w:p w:rsidR="004528A5" w:rsidRDefault="004528A5" w:rsidP="00251064">
      <w:pPr>
        <w:tabs>
          <w:tab w:val="left" w:pos="5370"/>
        </w:tabs>
        <w:rPr>
          <w:rFonts w:ascii="Calibri" w:hAnsi="Calibri" w:cs="Calibri"/>
          <w:noProof/>
          <w:sz w:val="28"/>
          <w:szCs w:val="28"/>
          <w:lang w:val="en-GB" w:eastAsia="en-GB"/>
        </w:rPr>
      </w:pPr>
    </w:p>
    <w:p w:rsidR="004528A5" w:rsidRDefault="004528A5" w:rsidP="00251064">
      <w:pPr>
        <w:tabs>
          <w:tab w:val="left" w:pos="5370"/>
        </w:tabs>
        <w:rPr>
          <w:rFonts w:ascii="Calibri" w:hAnsi="Calibri" w:cs="Calibri"/>
          <w:noProof/>
          <w:sz w:val="28"/>
          <w:szCs w:val="28"/>
          <w:lang w:val="en-GB" w:eastAsia="en-GB"/>
        </w:rPr>
      </w:pPr>
    </w:p>
    <w:p w:rsidR="004528A5" w:rsidRDefault="004528A5" w:rsidP="00251064">
      <w:pPr>
        <w:tabs>
          <w:tab w:val="left" w:pos="5370"/>
        </w:tabs>
        <w:rPr>
          <w:rFonts w:ascii="Calibri" w:hAnsi="Calibri" w:cs="Calibri"/>
          <w:noProof/>
          <w:sz w:val="28"/>
          <w:szCs w:val="28"/>
          <w:lang w:val="en-GB" w:eastAsia="en-GB"/>
        </w:rPr>
      </w:pPr>
    </w:p>
    <w:p w:rsidR="004528A5" w:rsidRDefault="004528A5" w:rsidP="00251064">
      <w:pPr>
        <w:tabs>
          <w:tab w:val="left" w:pos="5370"/>
        </w:tabs>
        <w:rPr>
          <w:rFonts w:ascii="Calibri" w:hAnsi="Calibri" w:cs="Calibri"/>
          <w:noProof/>
          <w:sz w:val="28"/>
          <w:szCs w:val="28"/>
          <w:lang w:val="en-GB" w:eastAsia="en-GB"/>
        </w:rPr>
      </w:pPr>
    </w:p>
    <w:p w:rsidR="0022128F" w:rsidRDefault="0022128F" w:rsidP="0022128F">
      <w:pPr>
        <w:spacing w:line="20" w:lineRule="exact"/>
        <w:rPr>
          <w:rFonts w:eastAsia="Times New Roman"/>
        </w:rPr>
      </w:pPr>
    </w:p>
    <w:p w:rsidR="006527BC" w:rsidRPr="00251064" w:rsidRDefault="006527BC" w:rsidP="00251064">
      <w:pPr>
        <w:tabs>
          <w:tab w:val="left" w:pos="5370"/>
        </w:tabs>
        <w:rPr>
          <w:rFonts w:ascii="Calibri" w:hAnsi="Calibri" w:cs="Calibri"/>
          <w:noProof/>
          <w:sz w:val="28"/>
          <w:szCs w:val="28"/>
          <w:lang w:val="en-GB" w:eastAsia="en-GB"/>
        </w:rPr>
      </w:pPr>
    </w:p>
    <w:sectPr w:rsidR="006527BC" w:rsidRPr="00251064" w:rsidSect="0022128F">
      <w:headerReference w:type="default" r:id="rId18"/>
      <w:footerReference w:type="default" r:id="rId19"/>
      <w:pgSz w:w="11906" w:h="16838"/>
      <w:pgMar w:top="1134" w:right="1134" w:bottom="1134" w:left="1134" w:header="709"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3ECA" w:rsidRDefault="00DA3ECA">
      <w:r>
        <w:separator/>
      </w:r>
    </w:p>
  </w:endnote>
  <w:endnote w:type="continuationSeparator" w:id="0">
    <w:p w:rsidR="00DA3ECA" w:rsidRDefault="00DA3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roman"/>
    <w:pitch w:val="default"/>
  </w:font>
  <w:font w:name="Arial Unicode MS">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chin">
    <w:altName w:val="Times New Roman"/>
    <w:charset w:val="00"/>
    <w:family w:val="roman"/>
    <w:pitch w:val="default"/>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1916287"/>
      <w:docPartObj>
        <w:docPartGallery w:val="Page Numbers (Bottom of Page)"/>
        <w:docPartUnique/>
      </w:docPartObj>
    </w:sdtPr>
    <w:sdtEndPr>
      <w:rPr>
        <w:noProof/>
      </w:rPr>
    </w:sdtEndPr>
    <w:sdtContent>
      <w:p w:rsidR="00DA3ECA" w:rsidRDefault="00DA3ECA">
        <w:pPr>
          <w:pStyle w:val="Footer"/>
          <w:jc w:val="right"/>
        </w:pPr>
        <w:r>
          <w:fldChar w:fldCharType="begin"/>
        </w:r>
        <w:r>
          <w:instrText xml:space="preserve"> PAGE   \* MERGEFORMAT </w:instrText>
        </w:r>
        <w:r>
          <w:fldChar w:fldCharType="separate"/>
        </w:r>
        <w:r w:rsidR="00BF74FE">
          <w:rPr>
            <w:noProof/>
          </w:rPr>
          <w:t>2</w:t>
        </w:r>
        <w:r>
          <w:rPr>
            <w:noProof/>
          </w:rPr>
          <w:fldChar w:fldCharType="end"/>
        </w:r>
      </w:p>
    </w:sdtContent>
  </w:sdt>
  <w:p w:rsidR="00DA3ECA" w:rsidRDefault="00DA3ECA">
    <w:pPr>
      <w:pStyle w:val="Footer"/>
    </w:pPr>
  </w:p>
  <w:p w:rsidR="00DA3ECA" w:rsidRDefault="00DA3EC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3ECA" w:rsidRDefault="00DA3ECA">
      <w:r>
        <w:separator/>
      </w:r>
    </w:p>
  </w:footnote>
  <w:footnote w:type="continuationSeparator" w:id="0">
    <w:p w:rsidR="00DA3ECA" w:rsidRDefault="00DA3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ECA" w:rsidRDefault="00DA3ECA" w:rsidP="00C82C72">
    <w:pPr>
      <w:pStyle w:val="HeaderFooter"/>
      <w:tabs>
        <w:tab w:val="clear" w:pos="9020"/>
        <w:tab w:val="center" w:pos="4819"/>
        <w:tab w:val="right" w:pos="9638"/>
      </w:tabs>
      <w:jc w:val="center"/>
    </w:pPr>
    <w:sdt>
      <w:sdtPr>
        <w:rPr>
          <w:lang w:val="en-US"/>
        </w:rPr>
        <w:id w:val="292796094"/>
        <w:docPartObj>
          <w:docPartGallery w:val="Watermarks"/>
          <w:docPartUnique/>
        </w:docPartObj>
      </w:sdtPr>
      <w:sdtContent>
        <w:r>
          <w:rPr>
            <w:noProof/>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lang w:val="en-US"/>
      </w:rPr>
      <w:t>Middle Leaders Leadership Guide</w:t>
    </w:r>
  </w:p>
  <w:p w:rsidR="00DA3ECA" w:rsidRDefault="00DA3EC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02A6"/>
    <w:multiLevelType w:val="hybridMultilevel"/>
    <w:tmpl w:val="78ACF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04D04"/>
    <w:multiLevelType w:val="hybridMultilevel"/>
    <w:tmpl w:val="AB4C2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DE44B8"/>
    <w:multiLevelType w:val="hybridMultilevel"/>
    <w:tmpl w:val="F8A47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A1948"/>
    <w:multiLevelType w:val="hybridMultilevel"/>
    <w:tmpl w:val="4DDC3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FA6C17"/>
    <w:multiLevelType w:val="hybridMultilevel"/>
    <w:tmpl w:val="E3FCB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532604"/>
    <w:multiLevelType w:val="hybridMultilevel"/>
    <w:tmpl w:val="651A2C38"/>
    <w:styleLink w:val="Bullet"/>
    <w:lvl w:ilvl="0" w:tplc="BA5C0F6E">
      <w:start w:val="1"/>
      <w:numFmt w:val="bullet"/>
      <w:lvlText w:val="•"/>
      <w:lvlJc w:val="left"/>
      <w:pPr>
        <w:ind w:left="720" w:hanging="500"/>
      </w:pPr>
      <w:rPr>
        <w:rFonts w:ascii="Helvetica" w:eastAsia="Helvetica" w:hAnsi="Helvetica" w:cs="Helvetica"/>
        <w:b/>
        <w:bCs/>
        <w:i w:val="0"/>
        <w:iCs w:val="0"/>
        <w:caps w:val="0"/>
        <w:smallCaps w:val="0"/>
        <w:strike w:val="0"/>
        <w:dstrike w:val="0"/>
        <w:outline w:val="0"/>
        <w:emboss w:val="0"/>
        <w:imprint w:val="0"/>
        <w:spacing w:val="0"/>
        <w:w w:val="100"/>
        <w:kern w:val="0"/>
        <w:position w:val="-2"/>
        <w:highlight w:val="none"/>
        <w:vertAlign w:val="baseline"/>
      </w:rPr>
    </w:lvl>
    <w:lvl w:ilvl="1" w:tplc="689231E4">
      <w:start w:val="1"/>
      <w:numFmt w:val="bullet"/>
      <w:lvlText w:val="•"/>
      <w:lvlJc w:val="left"/>
      <w:pPr>
        <w:ind w:left="878" w:hanging="438"/>
      </w:pPr>
      <w:rPr>
        <w:rFonts w:ascii="Helvetica" w:eastAsia="Helvetica" w:hAnsi="Helvetica" w:cs="Helvetica"/>
        <w:b/>
        <w:bCs/>
        <w:i w:val="0"/>
        <w:iCs w:val="0"/>
        <w:caps w:val="0"/>
        <w:smallCaps w:val="0"/>
        <w:strike w:val="0"/>
        <w:dstrike w:val="0"/>
        <w:outline w:val="0"/>
        <w:emboss w:val="0"/>
        <w:imprint w:val="0"/>
        <w:spacing w:val="0"/>
        <w:w w:val="100"/>
        <w:kern w:val="0"/>
        <w:position w:val="-2"/>
        <w:highlight w:val="none"/>
        <w:vertAlign w:val="baseline"/>
      </w:rPr>
    </w:lvl>
    <w:lvl w:ilvl="2" w:tplc="61C64B76">
      <w:start w:val="1"/>
      <w:numFmt w:val="bullet"/>
      <w:lvlText w:val="•"/>
      <w:lvlJc w:val="left"/>
      <w:pPr>
        <w:ind w:left="1098" w:hanging="438"/>
      </w:pPr>
      <w:rPr>
        <w:rFonts w:ascii="Helvetica" w:eastAsia="Helvetica" w:hAnsi="Helvetica" w:cs="Helvetica"/>
        <w:b/>
        <w:bCs/>
        <w:i w:val="0"/>
        <w:iCs w:val="0"/>
        <w:caps w:val="0"/>
        <w:smallCaps w:val="0"/>
        <w:strike w:val="0"/>
        <w:dstrike w:val="0"/>
        <w:outline w:val="0"/>
        <w:emboss w:val="0"/>
        <w:imprint w:val="0"/>
        <w:spacing w:val="0"/>
        <w:w w:val="100"/>
        <w:kern w:val="0"/>
        <w:position w:val="-2"/>
        <w:highlight w:val="none"/>
        <w:vertAlign w:val="baseline"/>
      </w:rPr>
    </w:lvl>
    <w:lvl w:ilvl="3" w:tplc="69A8CFD8">
      <w:start w:val="1"/>
      <w:numFmt w:val="bullet"/>
      <w:lvlText w:val="•"/>
      <w:lvlJc w:val="left"/>
      <w:pPr>
        <w:ind w:left="1318" w:hanging="438"/>
      </w:pPr>
      <w:rPr>
        <w:rFonts w:ascii="Helvetica" w:eastAsia="Helvetica" w:hAnsi="Helvetica" w:cs="Helvetica"/>
        <w:b/>
        <w:bCs/>
        <w:i w:val="0"/>
        <w:iCs w:val="0"/>
        <w:caps w:val="0"/>
        <w:smallCaps w:val="0"/>
        <w:strike w:val="0"/>
        <w:dstrike w:val="0"/>
        <w:outline w:val="0"/>
        <w:emboss w:val="0"/>
        <w:imprint w:val="0"/>
        <w:spacing w:val="0"/>
        <w:w w:val="100"/>
        <w:kern w:val="0"/>
        <w:position w:val="-2"/>
        <w:highlight w:val="none"/>
        <w:vertAlign w:val="baseline"/>
      </w:rPr>
    </w:lvl>
    <w:lvl w:ilvl="4" w:tplc="0A6C334A">
      <w:start w:val="1"/>
      <w:numFmt w:val="bullet"/>
      <w:lvlText w:val="•"/>
      <w:lvlJc w:val="left"/>
      <w:pPr>
        <w:ind w:left="1538" w:hanging="438"/>
      </w:pPr>
      <w:rPr>
        <w:rFonts w:ascii="Helvetica" w:eastAsia="Helvetica" w:hAnsi="Helvetica" w:cs="Helvetica"/>
        <w:b/>
        <w:bCs/>
        <w:i w:val="0"/>
        <w:iCs w:val="0"/>
        <w:caps w:val="0"/>
        <w:smallCaps w:val="0"/>
        <w:strike w:val="0"/>
        <w:dstrike w:val="0"/>
        <w:outline w:val="0"/>
        <w:emboss w:val="0"/>
        <w:imprint w:val="0"/>
        <w:spacing w:val="0"/>
        <w:w w:val="100"/>
        <w:kern w:val="0"/>
        <w:position w:val="-2"/>
        <w:highlight w:val="none"/>
        <w:vertAlign w:val="baseline"/>
      </w:rPr>
    </w:lvl>
    <w:lvl w:ilvl="5" w:tplc="0FFCB4A2">
      <w:start w:val="1"/>
      <w:numFmt w:val="bullet"/>
      <w:lvlText w:val="•"/>
      <w:lvlJc w:val="left"/>
      <w:pPr>
        <w:ind w:left="1758" w:hanging="438"/>
      </w:pPr>
      <w:rPr>
        <w:rFonts w:ascii="Helvetica" w:eastAsia="Helvetica" w:hAnsi="Helvetica" w:cs="Helvetica"/>
        <w:b/>
        <w:bCs/>
        <w:i w:val="0"/>
        <w:iCs w:val="0"/>
        <w:caps w:val="0"/>
        <w:smallCaps w:val="0"/>
        <w:strike w:val="0"/>
        <w:dstrike w:val="0"/>
        <w:outline w:val="0"/>
        <w:emboss w:val="0"/>
        <w:imprint w:val="0"/>
        <w:spacing w:val="0"/>
        <w:w w:val="100"/>
        <w:kern w:val="0"/>
        <w:position w:val="-2"/>
        <w:highlight w:val="none"/>
        <w:vertAlign w:val="baseline"/>
      </w:rPr>
    </w:lvl>
    <w:lvl w:ilvl="6" w:tplc="5BA89154">
      <w:start w:val="1"/>
      <w:numFmt w:val="bullet"/>
      <w:lvlText w:val="•"/>
      <w:lvlJc w:val="left"/>
      <w:pPr>
        <w:ind w:left="1978" w:hanging="438"/>
      </w:pPr>
      <w:rPr>
        <w:rFonts w:ascii="Helvetica" w:eastAsia="Helvetica" w:hAnsi="Helvetica" w:cs="Helvetica"/>
        <w:b/>
        <w:bCs/>
        <w:i w:val="0"/>
        <w:iCs w:val="0"/>
        <w:caps w:val="0"/>
        <w:smallCaps w:val="0"/>
        <w:strike w:val="0"/>
        <w:dstrike w:val="0"/>
        <w:outline w:val="0"/>
        <w:emboss w:val="0"/>
        <w:imprint w:val="0"/>
        <w:spacing w:val="0"/>
        <w:w w:val="100"/>
        <w:kern w:val="0"/>
        <w:position w:val="-2"/>
        <w:highlight w:val="none"/>
        <w:vertAlign w:val="baseline"/>
      </w:rPr>
    </w:lvl>
    <w:lvl w:ilvl="7" w:tplc="E7347BB4">
      <w:start w:val="1"/>
      <w:numFmt w:val="bullet"/>
      <w:lvlText w:val="•"/>
      <w:lvlJc w:val="left"/>
      <w:pPr>
        <w:ind w:left="2198" w:hanging="438"/>
      </w:pPr>
      <w:rPr>
        <w:rFonts w:ascii="Helvetica" w:eastAsia="Helvetica" w:hAnsi="Helvetica" w:cs="Helvetica"/>
        <w:b/>
        <w:bCs/>
        <w:i w:val="0"/>
        <w:iCs w:val="0"/>
        <w:caps w:val="0"/>
        <w:smallCaps w:val="0"/>
        <w:strike w:val="0"/>
        <w:dstrike w:val="0"/>
        <w:outline w:val="0"/>
        <w:emboss w:val="0"/>
        <w:imprint w:val="0"/>
        <w:spacing w:val="0"/>
        <w:w w:val="100"/>
        <w:kern w:val="0"/>
        <w:position w:val="-2"/>
        <w:highlight w:val="none"/>
        <w:vertAlign w:val="baseline"/>
      </w:rPr>
    </w:lvl>
    <w:lvl w:ilvl="8" w:tplc="0C0A272A">
      <w:start w:val="1"/>
      <w:numFmt w:val="bullet"/>
      <w:lvlText w:val="•"/>
      <w:lvlJc w:val="left"/>
      <w:pPr>
        <w:ind w:left="2418" w:hanging="438"/>
      </w:pPr>
      <w:rPr>
        <w:rFonts w:ascii="Helvetica" w:eastAsia="Helvetica" w:hAnsi="Helvetica" w:cs="Helvetica"/>
        <w:b/>
        <w:bCs/>
        <w:i w:val="0"/>
        <w:iCs w:val="0"/>
        <w:caps w:val="0"/>
        <w:smallCaps w:val="0"/>
        <w:strike w:val="0"/>
        <w:dstrike w:val="0"/>
        <w:outline w:val="0"/>
        <w:emboss w:val="0"/>
        <w:imprint w:val="0"/>
        <w:spacing w:val="0"/>
        <w:w w:val="100"/>
        <w:kern w:val="0"/>
        <w:position w:val="-2"/>
        <w:highlight w:val="none"/>
        <w:vertAlign w:val="baseline"/>
      </w:rPr>
    </w:lvl>
  </w:abstractNum>
  <w:abstractNum w:abstractNumId="6" w15:restartNumberingAfterBreak="0">
    <w:nsid w:val="093867EA"/>
    <w:multiLevelType w:val="hybridMultilevel"/>
    <w:tmpl w:val="99F03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9B1920"/>
    <w:multiLevelType w:val="hybridMultilevel"/>
    <w:tmpl w:val="3F7CDD10"/>
    <w:lvl w:ilvl="0" w:tplc="66C4ED52">
      <w:start w:val="1"/>
      <w:numFmt w:val="bullet"/>
      <w:lvlText w:val="-"/>
      <w:lvlJc w:val="left"/>
      <w:pPr>
        <w:tabs>
          <w:tab w:val="num" w:pos="720"/>
        </w:tabs>
        <w:ind w:left="720" w:hanging="360"/>
      </w:pPr>
      <w:rPr>
        <w:rFonts w:ascii="Times New Roman" w:hAnsi="Times New Roman" w:hint="default"/>
      </w:rPr>
    </w:lvl>
    <w:lvl w:ilvl="1" w:tplc="F3685F5E" w:tentative="1">
      <w:start w:val="1"/>
      <w:numFmt w:val="bullet"/>
      <w:lvlText w:val="-"/>
      <w:lvlJc w:val="left"/>
      <w:pPr>
        <w:tabs>
          <w:tab w:val="num" w:pos="1440"/>
        </w:tabs>
        <w:ind w:left="1440" w:hanging="360"/>
      </w:pPr>
      <w:rPr>
        <w:rFonts w:ascii="Times New Roman" w:hAnsi="Times New Roman" w:hint="default"/>
      </w:rPr>
    </w:lvl>
    <w:lvl w:ilvl="2" w:tplc="000E50CE" w:tentative="1">
      <w:start w:val="1"/>
      <w:numFmt w:val="bullet"/>
      <w:lvlText w:val="-"/>
      <w:lvlJc w:val="left"/>
      <w:pPr>
        <w:tabs>
          <w:tab w:val="num" w:pos="2160"/>
        </w:tabs>
        <w:ind w:left="2160" w:hanging="360"/>
      </w:pPr>
      <w:rPr>
        <w:rFonts w:ascii="Times New Roman" w:hAnsi="Times New Roman" w:hint="default"/>
      </w:rPr>
    </w:lvl>
    <w:lvl w:ilvl="3" w:tplc="610EE0E8" w:tentative="1">
      <w:start w:val="1"/>
      <w:numFmt w:val="bullet"/>
      <w:lvlText w:val="-"/>
      <w:lvlJc w:val="left"/>
      <w:pPr>
        <w:tabs>
          <w:tab w:val="num" w:pos="2880"/>
        </w:tabs>
        <w:ind w:left="2880" w:hanging="360"/>
      </w:pPr>
      <w:rPr>
        <w:rFonts w:ascii="Times New Roman" w:hAnsi="Times New Roman" w:hint="default"/>
      </w:rPr>
    </w:lvl>
    <w:lvl w:ilvl="4" w:tplc="CBA2AECA" w:tentative="1">
      <w:start w:val="1"/>
      <w:numFmt w:val="bullet"/>
      <w:lvlText w:val="-"/>
      <w:lvlJc w:val="left"/>
      <w:pPr>
        <w:tabs>
          <w:tab w:val="num" w:pos="3600"/>
        </w:tabs>
        <w:ind w:left="3600" w:hanging="360"/>
      </w:pPr>
      <w:rPr>
        <w:rFonts w:ascii="Times New Roman" w:hAnsi="Times New Roman" w:hint="default"/>
      </w:rPr>
    </w:lvl>
    <w:lvl w:ilvl="5" w:tplc="11821B84" w:tentative="1">
      <w:start w:val="1"/>
      <w:numFmt w:val="bullet"/>
      <w:lvlText w:val="-"/>
      <w:lvlJc w:val="left"/>
      <w:pPr>
        <w:tabs>
          <w:tab w:val="num" w:pos="4320"/>
        </w:tabs>
        <w:ind w:left="4320" w:hanging="360"/>
      </w:pPr>
      <w:rPr>
        <w:rFonts w:ascii="Times New Roman" w:hAnsi="Times New Roman" w:hint="default"/>
      </w:rPr>
    </w:lvl>
    <w:lvl w:ilvl="6" w:tplc="EBF6DF92" w:tentative="1">
      <w:start w:val="1"/>
      <w:numFmt w:val="bullet"/>
      <w:lvlText w:val="-"/>
      <w:lvlJc w:val="left"/>
      <w:pPr>
        <w:tabs>
          <w:tab w:val="num" w:pos="5040"/>
        </w:tabs>
        <w:ind w:left="5040" w:hanging="360"/>
      </w:pPr>
      <w:rPr>
        <w:rFonts w:ascii="Times New Roman" w:hAnsi="Times New Roman" w:hint="default"/>
      </w:rPr>
    </w:lvl>
    <w:lvl w:ilvl="7" w:tplc="79BA65D4" w:tentative="1">
      <w:start w:val="1"/>
      <w:numFmt w:val="bullet"/>
      <w:lvlText w:val="-"/>
      <w:lvlJc w:val="left"/>
      <w:pPr>
        <w:tabs>
          <w:tab w:val="num" w:pos="5760"/>
        </w:tabs>
        <w:ind w:left="5760" w:hanging="360"/>
      </w:pPr>
      <w:rPr>
        <w:rFonts w:ascii="Times New Roman" w:hAnsi="Times New Roman" w:hint="default"/>
      </w:rPr>
    </w:lvl>
    <w:lvl w:ilvl="8" w:tplc="E6668AD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BF31E6F"/>
    <w:multiLevelType w:val="hybridMultilevel"/>
    <w:tmpl w:val="8C369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5E33D9"/>
    <w:multiLevelType w:val="hybridMultilevel"/>
    <w:tmpl w:val="7DB4C1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0D367998"/>
    <w:multiLevelType w:val="hybridMultilevel"/>
    <w:tmpl w:val="B2F01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782EE1"/>
    <w:multiLevelType w:val="hybridMultilevel"/>
    <w:tmpl w:val="44BC3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745516"/>
    <w:multiLevelType w:val="hybridMultilevel"/>
    <w:tmpl w:val="CFD6E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C0477C"/>
    <w:multiLevelType w:val="hybridMultilevel"/>
    <w:tmpl w:val="455C2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702875"/>
    <w:multiLevelType w:val="hybridMultilevel"/>
    <w:tmpl w:val="DCD0B5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C924EAC"/>
    <w:multiLevelType w:val="hybridMultilevel"/>
    <w:tmpl w:val="4596D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4F17A2E"/>
    <w:multiLevelType w:val="hybridMultilevel"/>
    <w:tmpl w:val="0D444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036514"/>
    <w:multiLevelType w:val="hybridMultilevel"/>
    <w:tmpl w:val="F842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DA23CE"/>
    <w:multiLevelType w:val="hybridMultilevel"/>
    <w:tmpl w:val="18D2A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036435D"/>
    <w:multiLevelType w:val="hybridMultilevel"/>
    <w:tmpl w:val="2D0E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A75C44"/>
    <w:multiLevelType w:val="hybridMultilevel"/>
    <w:tmpl w:val="B69C1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6E5115"/>
    <w:multiLevelType w:val="hybridMultilevel"/>
    <w:tmpl w:val="A2BC9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2C71C2"/>
    <w:multiLevelType w:val="hybridMultilevel"/>
    <w:tmpl w:val="E66088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6550D1E"/>
    <w:multiLevelType w:val="hybridMultilevel"/>
    <w:tmpl w:val="D032B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DE1B83"/>
    <w:multiLevelType w:val="hybridMultilevel"/>
    <w:tmpl w:val="35BA6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293512"/>
    <w:multiLevelType w:val="hybridMultilevel"/>
    <w:tmpl w:val="7FB48C0E"/>
    <w:styleLink w:val="BulletBig"/>
    <w:lvl w:ilvl="0" w:tplc="8E389A0C">
      <w:start w:val="1"/>
      <w:numFmt w:val="bullet"/>
      <w:lvlText w:val="•"/>
      <w:lvlJc w:val="left"/>
      <w:pPr>
        <w:ind w:left="30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1" w:tplc="2F94BA50">
      <w:start w:val="1"/>
      <w:numFmt w:val="bullet"/>
      <w:lvlText w:val="•"/>
      <w:lvlJc w:val="left"/>
      <w:pPr>
        <w:ind w:left="54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2" w:tplc="376485B4">
      <w:start w:val="1"/>
      <w:numFmt w:val="bullet"/>
      <w:lvlText w:val="•"/>
      <w:lvlJc w:val="left"/>
      <w:pPr>
        <w:ind w:left="78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3" w:tplc="AE7C48A8">
      <w:start w:val="1"/>
      <w:numFmt w:val="bullet"/>
      <w:lvlText w:val="•"/>
      <w:lvlJc w:val="left"/>
      <w:pPr>
        <w:ind w:left="102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4" w:tplc="B6D8E9C0">
      <w:start w:val="1"/>
      <w:numFmt w:val="bullet"/>
      <w:lvlText w:val="•"/>
      <w:lvlJc w:val="left"/>
      <w:pPr>
        <w:ind w:left="126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5" w:tplc="218EBEC8">
      <w:start w:val="1"/>
      <w:numFmt w:val="bullet"/>
      <w:lvlText w:val="•"/>
      <w:lvlJc w:val="left"/>
      <w:pPr>
        <w:ind w:left="150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6" w:tplc="841ED360">
      <w:start w:val="1"/>
      <w:numFmt w:val="bullet"/>
      <w:lvlText w:val="•"/>
      <w:lvlJc w:val="left"/>
      <w:pPr>
        <w:ind w:left="174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7" w:tplc="963621F8">
      <w:start w:val="1"/>
      <w:numFmt w:val="bullet"/>
      <w:lvlText w:val="•"/>
      <w:lvlJc w:val="left"/>
      <w:pPr>
        <w:ind w:left="198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8" w:tplc="AAC6E77C">
      <w:start w:val="1"/>
      <w:numFmt w:val="bullet"/>
      <w:lvlText w:val="•"/>
      <w:lvlJc w:val="left"/>
      <w:pPr>
        <w:ind w:left="222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abstractNum>
  <w:abstractNum w:abstractNumId="26" w15:restartNumberingAfterBreak="0">
    <w:nsid w:val="3AB03AE9"/>
    <w:multiLevelType w:val="hybridMultilevel"/>
    <w:tmpl w:val="63A40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6234AB"/>
    <w:multiLevelType w:val="hybridMultilevel"/>
    <w:tmpl w:val="406AAF74"/>
    <w:lvl w:ilvl="0" w:tplc="B6103D3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DE5CC3"/>
    <w:multiLevelType w:val="hybridMultilevel"/>
    <w:tmpl w:val="CCE60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141E0F"/>
    <w:multiLevelType w:val="hybridMultilevel"/>
    <w:tmpl w:val="DF0EB99C"/>
    <w:lvl w:ilvl="0" w:tplc="C666AC48">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F650DE"/>
    <w:multiLevelType w:val="hybridMultilevel"/>
    <w:tmpl w:val="1FC65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396B9F"/>
    <w:multiLevelType w:val="hybridMultilevel"/>
    <w:tmpl w:val="F49222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45A20CAD"/>
    <w:multiLevelType w:val="hybridMultilevel"/>
    <w:tmpl w:val="F3189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62A028A"/>
    <w:multiLevelType w:val="hybridMultilevel"/>
    <w:tmpl w:val="22964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8A82783"/>
    <w:multiLevelType w:val="hybridMultilevel"/>
    <w:tmpl w:val="24D46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CE39C1"/>
    <w:multiLevelType w:val="hybridMultilevel"/>
    <w:tmpl w:val="BB62229A"/>
    <w:lvl w:ilvl="0" w:tplc="B89488B4">
      <w:start w:val="1"/>
      <w:numFmt w:val="bullet"/>
      <w:lvlText w:val="-"/>
      <w:lvlJc w:val="left"/>
      <w:pPr>
        <w:tabs>
          <w:tab w:val="num" w:pos="720"/>
        </w:tabs>
        <w:ind w:left="720" w:hanging="360"/>
      </w:pPr>
      <w:rPr>
        <w:rFonts w:ascii="Times New Roman" w:hAnsi="Times New Roman" w:hint="default"/>
      </w:rPr>
    </w:lvl>
    <w:lvl w:ilvl="1" w:tplc="FE908D7A" w:tentative="1">
      <w:start w:val="1"/>
      <w:numFmt w:val="bullet"/>
      <w:lvlText w:val="-"/>
      <w:lvlJc w:val="left"/>
      <w:pPr>
        <w:tabs>
          <w:tab w:val="num" w:pos="1440"/>
        </w:tabs>
        <w:ind w:left="1440" w:hanging="360"/>
      </w:pPr>
      <w:rPr>
        <w:rFonts w:ascii="Times New Roman" w:hAnsi="Times New Roman" w:hint="default"/>
      </w:rPr>
    </w:lvl>
    <w:lvl w:ilvl="2" w:tplc="FA066B78" w:tentative="1">
      <w:start w:val="1"/>
      <w:numFmt w:val="bullet"/>
      <w:lvlText w:val="-"/>
      <w:lvlJc w:val="left"/>
      <w:pPr>
        <w:tabs>
          <w:tab w:val="num" w:pos="2160"/>
        </w:tabs>
        <w:ind w:left="2160" w:hanging="360"/>
      </w:pPr>
      <w:rPr>
        <w:rFonts w:ascii="Times New Roman" w:hAnsi="Times New Roman" w:hint="default"/>
      </w:rPr>
    </w:lvl>
    <w:lvl w:ilvl="3" w:tplc="3230D576" w:tentative="1">
      <w:start w:val="1"/>
      <w:numFmt w:val="bullet"/>
      <w:lvlText w:val="-"/>
      <w:lvlJc w:val="left"/>
      <w:pPr>
        <w:tabs>
          <w:tab w:val="num" w:pos="2880"/>
        </w:tabs>
        <w:ind w:left="2880" w:hanging="360"/>
      </w:pPr>
      <w:rPr>
        <w:rFonts w:ascii="Times New Roman" w:hAnsi="Times New Roman" w:hint="default"/>
      </w:rPr>
    </w:lvl>
    <w:lvl w:ilvl="4" w:tplc="A552AD76" w:tentative="1">
      <w:start w:val="1"/>
      <w:numFmt w:val="bullet"/>
      <w:lvlText w:val="-"/>
      <w:lvlJc w:val="left"/>
      <w:pPr>
        <w:tabs>
          <w:tab w:val="num" w:pos="3600"/>
        </w:tabs>
        <w:ind w:left="3600" w:hanging="360"/>
      </w:pPr>
      <w:rPr>
        <w:rFonts w:ascii="Times New Roman" w:hAnsi="Times New Roman" w:hint="default"/>
      </w:rPr>
    </w:lvl>
    <w:lvl w:ilvl="5" w:tplc="F5C4105A" w:tentative="1">
      <w:start w:val="1"/>
      <w:numFmt w:val="bullet"/>
      <w:lvlText w:val="-"/>
      <w:lvlJc w:val="left"/>
      <w:pPr>
        <w:tabs>
          <w:tab w:val="num" w:pos="4320"/>
        </w:tabs>
        <w:ind w:left="4320" w:hanging="360"/>
      </w:pPr>
      <w:rPr>
        <w:rFonts w:ascii="Times New Roman" w:hAnsi="Times New Roman" w:hint="default"/>
      </w:rPr>
    </w:lvl>
    <w:lvl w:ilvl="6" w:tplc="C0D66EF2" w:tentative="1">
      <w:start w:val="1"/>
      <w:numFmt w:val="bullet"/>
      <w:lvlText w:val="-"/>
      <w:lvlJc w:val="left"/>
      <w:pPr>
        <w:tabs>
          <w:tab w:val="num" w:pos="5040"/>
        </w:tabs>
        <w:ind w:left="5040" w:hanging="360"/>
      </w:pPr>
      <w:rPr>
        <w:rFonts w:ascii="Times New Roman" w:hAnsi="Times New Roman" w:hint="default"/>
      </w:rPr>
    </w:lvl>
    <w:lvl w:ilvl="7" w:tplc="A300EA32" w:tentative="1">
      <w:start w:val="1"/>
      <w:numFmt w:val="bullet"/>
      <w:lvlText w:val="-"/>
      <w:lvlJc w:val="left"/>
      <w:pPr>
        <w:tabs>
          <w:tab w:val="num" w:pos="5760"/>
        </w:tabs>
        <w:ind w:left="5760" w:hanging="360"/>
      </w:pPr>
      <w:rPr>
        <w:rFonts w:ascii="Times New Roman" w:hAnsi="Times New Roman" w:hint="default"/>
      </w:rPr>
    </w:lvl>
    <w:lvl w:ilvl="8" w:tplc="12942942"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2B70FBA"/>
    <w:multiLevelType w:val="hybridMultilevel"/>
    <w:tmpl w:val="227E9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7E54EA"/>
    <w:multiLevelType w:val="hybridMultilevel"/>
    <w:tmpl w:val="BD0C2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4337D2A"/>
    <w:multiLevelType w:val="hybridMultilevel"/>
    <w:tmpl w:val="04660286"/>
    <w:styleLink w:val="Dash"/>
    <w:lvl w:ilvl="0" w:tplc="0E6EE3E8">
      <w:start w:val="1"/>
      <w:numFmt w:val="bullet"/>
      <w:lvlText w:val="-"/>
      <w:lvlJc w:val="left"/>
      <w:pPr>
        <w:ind w:left="262" w:hanging="262"/>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lvl w:ilvl="1" w:tplc="C58AE260">
      <w:start w:val="1"/>
      <w:numFmt w:val="bullet"/>
      <w:lvlText w:val="-"/>
      <w:lvlJc w:val="left"/>
      <w:pPr>
        <w:ind w:left="502" w:hanging="262"/>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lvl w:ilvl="2" w:tplc="1DD24EC4">
      <w:start w:val="1"/>
      <w:numFmt w:val="bullet"/>
      <w:lvlText w:val="-"/>
      <w:lvlJc w:val="left"/>
      <w:pPr>
        <w:ind w:left="742" w:hanging="262"/>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lvl w:ilvl="3" w:tplc="4B325548">
      <w:start w:val="1"/>
      <w:numFmt w:val="bullet"/>
      <w:lvlText w:val="-"/>
      <w:lvlJc w:val="left"/>
      <w:pPr>
        <w:ind w:left="982" w:hanging="262"/>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lvl w:ilvl="4" w:tplc="3ABCC216">
      <w:start w:val="1"/>
      <w:numFmt w:val="bullet"/>
      <w:lvlText w:val="-"/>
      <w:lvlJc w:val="left"/>
      <w:pPr>
        <w:ind w:left="1222" w:hanging="262"/>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lvl w:ilvl="5" w:tplc="68B460C2">
      <w:start w:val="1"/>
      <w:numFmt w:val="bullet"/>
      <w:lvlText w:val="-"/>
      <w:lvlJc w:val="left"/>
      <w:pPr>
        <w:ind w:left="1462" w:hanging="262"/>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lvl w:ilvl="6" w:tplc="554CB7C4">
      <w:start w:val="1"/>
      <w:numFmt w:val="bullet"/>
      <w:lvlText w:val="-"/>
      <w:lvlJc w:val="left"/>
      <w:pPr>
        <w:ind w:left="1702" w:hanging="262"/>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lvl w:ilvl="7" w:tplc="84B0F0EE">
      <w:start w:val="1"/>
      <w:numFmt w:val="bullet"/>
      <w:lvlText w:val="-"/>
      <w:lvlJc w:val="left"/>
      <w:pPr>
        <w:ind w:left="1942" w:hanging="262"/>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lvl w:ilvl="8" w:tplc="986CE614">
      <w:start w:val="1"/>
      <w:numFmt w:val="bullet"/>
      <w:lvlText w:val="-"/>
      <w:lvlJc w:val="left"/>
      <w:pPr>
        <w:ind w:left="2182" w:hanging="262"/>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abstractNum>
  <w:abstractNum w:abstractNumId="39" w15:restartNumberingAfterBreak="0">
    <w:nsid w:val="59AB2E09"/>
    <w:multiLevelType w:val="hybridMultilevel"/>
    <w:tmpl w:val="80628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23291C"/>
    <w:multiLevelType w:val="hybridMultilevel"/>
    <w:tmpl w:val="B65C8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947B2A"/>
    <w:multiLevelType w:val="hybridMultilevel"/>
    <w:tmpl w:val="A6BC2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D37729"/>
    <w:multiLevelType w:val="hybridMultilevel"/>
    <w:tmpl w:val="71ECC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B43AF3"/>
    <w:multiLevelType w:val="hybridMultilevel"/>
    <w:tmpl w:val="680AC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7554A4"/>
    <w:multiLevelType w:val="hybridMultilevel"/>
    <w:tmpl w:val="D00CE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A81A77"/>
    <w:multiLevelType w:val="hybridMultilevel"/>
    <w:tmpl w:val="CF9C1F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86E546D"/>
    <w:multiLevelType w:val="hybridMultilevel"/>
    <w:tmpl w:val="04660286"/>
    <w:numStyleLink w:val="Dash"/>
  </w:abstractNum>
  <w:abstractNum w:abstractNumId="47" w15:restartNumberingAfterBreak="0">
    <w:nsid w:val="79E21AB5"/>
    <w:multiLevelType w:val="hybridMultilevel"/>
    <w:tmpl w:val="8C563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FE167A"/>
    <w:multiLevelType w:val="hybridMultilevel"/>
    <w:tmpl w:val="1A8AA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5A78B6"/>
    <w:multiLevelType w:val="hybridMultilevel"/>
    <w:tmpl w:val="3B301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5"/>
  </w:num>
  <w:num w:numId="3">
    <w:abstractNumId w:val="39"/>
  </w:num>
  <w:num w:numId="4">
    <w:abstractNumId w:val="15"/>
  </w:num>
  <w:num w:numId="5">
    <w:abstractNumId w:val="38"/>
  </w:num>
  <w:num w:numId="6">
    <w:abstractNumId w:val="46"/>
  </w:num>
  <w:num w:numId="7">
    <w:abstractNumId w:val="0"/>
  </w:num>
  <w:num w:numId="8">
    <w:abstractNumId w:val="21"/>
  </w:num>
  <w:num w:numId="9">
    <w:abstractNumId w:val="1"/>
  </w:num>
  <w:num w:numId="10">
    <w:abstractNumId w:val="28"/>
  </w:num>
  <w:num w:numId="11">
    <w:abstractNumId w:val="10"/>
  </w:num>
  <w:num w:numId="12">
    <w:abstractNumId w:val="40"/>
  </w:num>
  <w:num w:numId="13">
    <w:abstractNumId w:val="26"/>
  </w:num>
  <w:num w:numId="14">
    <w:abstractNumId w:val="20"/>
  </w:num>
  <w:num w:numId="15">
    <w:abstractNumId w:val="33"/>
  </w:num>
  <w:num w:numId="16">
    <w:abstractNumId w:val="43"/>
  </w:num>
  <w:num w:numId="17">
    <w:abstractNumId w:val="8"/>
  </w:num>
  <w:num w:numId="18">
    <w:abstractNumId w:val="48"/>
  </w:num>
  <w:num w:numId="19">
    <w:abstractNumId w:val="3"/>
  </w:num>
  <w:num w:numId="20">
    <w:abstractNumId w:val="14"/>
  </w:num>
  <w:num w:numId="21">
    <w:abstractNumId w:val="49"/>
  </w:num>
  <w:num w:numId="22">
    <w:abstractNumId w:val="45"/>
  </w:num>
  <w:num w:numId="23">
    <w:abstractNumId w:val="6"/>
  </w:num>
  <w:num w:numId="24">
    <w:abstractNumId w:val="4"/>
  </w:num>
  <w:num w:numId="25">
    <w:abstractNumId w:val="34"/>
  </w:num>
  <w:num w:numId="26">
    <w:abstractNumId w:val="11"/>
  </w:num>
  <w:num w:numId="27">
    <w:abstractNumId w:val="19"/>
  </w:num>
  <w:num w:numId="28">
    <w:abstractNumId w:val="12"/>
  </w:num>
  <w:num w:numId="29">
    <w:abstractNumId w:val="2"/>
  </w:num>
  <w:num w:numId="30">
    <w:abstractNumId w:val="24"/>
  </w:num>
  <w:num w:numId="31">
    <w:abstractNumId w:val="44"/>
  </w:num>
  <w:num w:numId="32">
    <w:abstractNumId w:val="47"/>
  </w:num>
  <w:num w:numId="33">
    <w:abstractNumId w:val="13"/>
  </w:num>
  <w:num w:numId="34">
    <w:abstractNumId w:val="17"/>
  </w:num>
  <w:num w:numId="35">
    <w:abstractNumId w:val="7"/>
  </w:num>
  <w:num w:numId="36">
    <w:abstractNumId w:val="35"/>
  </w:num>
  <w:num w:numId="37">
    <w:abstractNumId w:val="29"/>
  </w:num>
  <w:num w:numId="38">
    <w:abstractNumId w:val="37"/>
  </w:num>
  <w:num w:numId="39">
    <w:abstractNumId w:val="9"/>
  </w:num>
  <w:num w:numId="40">
    <w:abstractNumId w:val="22"/>
  </w:num>
  <w:num w:numId="41">
    <w:abstractNumId w:val="31"/>
  </w:num>
  <w:num w:numId="42">
    <w:abstractNumId w:val="32"/>
  </w:num>
  <w:num w:numId="43">
    <w:abstractNumId w:val="36"/>
  </w:num>
  <w:num w:numId="44">
    <w:abstractNumId w:val="41"/>
  </w:num>
  <w:num w:numId="45">
    <w:abstractNumId w:val="16"/>
  </w:num>
  <w:num w:numId="46">
    <w:abstractNumId w:val="30"/>
  </w:num>
  <w:num w:numId="47">
    <w:abstractNumId w:val="18"/>
  </w:num>
  <w:num w:numId="48">
    <w:abstractNumId w:val="42"/>
  </w:num>
  <w:num w:numId="49">
    <w:abstractNumId w:val="23"/>
  </w:num>
  <w:num w:numId="50">
    <w:abstractNumId w:val="2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890"/>
    <w:rsid w:val="00037454"/>
    <w:rsid w:val="00070460"/>
    <w:rsid w:val="000C0173"/>
    <w:rsid w:val="000D1C6D"/>
    <w:rsid w:val="000E15EC"/>
    <w:rsid w:val="000E2E45"/>
    <w:rsid w:val="00115E3F"/>
    <w:rsid w:val="00144693"/>
    <w:rsid w:val="00145FDC"/>
    <w:rsid w:val="001545E6"/>
    <w:rsid w:val="001A44B3"/>
    <w:rsid w:val="001A457E"/>
    <w:rsid w:val="001B6C2C"/>
    <w:rsid w:val="001C4171"/>
    <w:rsid w:val="001D664E"/>
    <w:rsid w:val="001F45BF"/>
    <w:rsid w:val="002102B6"/>
    <w:rsid w:val="00216DB7"/>
    <w:rsid w:val="0022128F"/>
    <w:rsid w:val="00226D7E"/>
    <w:rsid w:val="00234CDD"/>
    <w:rsid w:val="002415FF"/>
    <w:rsid w:val="00251064"/>
    <w:rsid w:val="00253BCF"/>
    <w:rsid w:val="00273940"/>
    <w:rsid w:val="00287E45"/>
    <w:rsid w:val="00291A51"/>
    <w:rsid w:val="002934A9"/>
    <w:rsid w:val="002B51AB"/>
    <w:rsid w:val="002D10AB"/>
    <w:rsid w:val="003022D3"/>
    <w:rsid w:val="00317A06"/>
    <w:rsid w:val="00322471"/>
    <w:rsid w:val="0032420C"/>
    <w:rsid w:val="00346638"/>
    <w:rsid w:val="00354202"/>
    <w:rsid w:val="003E5022"/>
    <w:rsid w:val="00423457"/>
    <w:rsid w:val="00425A69"/>
    <w:rsid w:val="004528A5"/>
    <w:rsid w:val="00454D28"/>
    <w:rsid w:val="004A7902"/>
    <w:rsid w:val="004B1F7B"/>
    <w:rsid w:val="004D44DB"/>
    <w:rsid w:val="004E7FD1"/>
    <w:rsid w:val="0051127F"/>
    <w:rsid w:val="005173C0"/>
    <w:rsid w:val="00522C54"/>
    <w:rsid w:val="00530C25"/>
    <w:rsid w:val="005310F7"/>
    <w:rsid w:val="005511D8"/>
    <w:rsid w:val="00555BA8"/>
    <w:rsid w:val="00566925"/>
    <w:rsid w:val="005D5D6D"/>
    <w:rsid w:val="005E3B26"/>
    <w:rsid w:val="00605F24"/>
    <w:rsid w:val="00616890"/>
    <w:rsid w:val="00621010"/>
    <w:rsid w:val="00630433"/>
    <w:rsid w:val="00634835"/>
    <w:rsid w:val="00634A3F"/>
    <w:rsid w:val="006527BC"/>
    <w:rsid w:val="00675E79"/>
    <w:rsid w:val="00682956"/>
    <w:rsid w:val="006B6E1E"/>
    <w:rsid w:val="006D24AC"/>
    <w:rsid w:val="006D71A8"/>
    <w:rsid w:val="007055D3"/>
    <w:rsid w:val="00715029"/>
    <w:rsid w:val="00747E45"/>
    <w:rsid w:val="00751E5E"/>
    <w:rsid w:val="00751E61"/>
    <w:rsid w:val="00755CF3"/>
    <w:rsid w:val="00786CA5"/>
    <w:rsid w:val="007A74C8"/>
    <w:rsid w:val="007B3CED"/>
    <w:rsid w:val="007F3230"/>
    <w:rsid w:val="007F697B"/>
    <w:rsid w:val="008133DF"/>
    <w:rsid w:val="00820B1B"/>
    <w:rsid w:val="0082543D"/>
    <w:rsid w:val="0085226D"/>
    <w:rsid w:val="00866EB0"/>
    <w:rsid w:val="008740FC"/>
    <w:rsid w:val="00887C86"/>
    <w:rsid w:val="008917C0"/>
    <w:rsid w:val="008968DA"/>
    <w:rsid w:val="008A2F14"/>
    <w:rsid w:val="008C19E0"/>
    <w:rsid w:val="008E5CE3"/>
    <w:rsid w:val="00915743"/>
    <w:rsid w:val="00916938"/>
    <w:rsid w:val="00933A0E"/>
    <w:rsid w:val="009342C6"/>
    <w:rsid w:val="009958A3"/>
    <w:rsid w:val="00996FF3"/>
    <w:rsid w:val="009B4762"/>
    <w:rsid w:val="009E572A"/>
    <w:rsid w:val="00A06452"/>
    <w:rsid w:val="00A224E7"/>
    <w:rsid w:val="00A22E40"/>
    <w:rsid w:val="00A34B74"/>
    <w:rsid w:val="00A522DA"/>
    <w:rsid w:val="00A54A9C"/>
    <w:rsid w:val="00AA23E9"/>
    <w:rsid w:val="00AD7BF2"/>
    <w:rsid w:val="00B0553C"/>
    <w:rsid w:val="00B16706"/>
    <w:rsid w:val="00B53267"/>
    <w:rsid w:val="00B76A71"/>
    <w:rsid w:val="00B7751A"/>
    <w:rsid w:val="00B8576F"/>
    <w:rsid w:val="00BB299D"/>
    <w:rsid w:val="00BF74FE"/>
    <w:rsid w:val="00C24150"/>
    <w:rsid w:val="00C37290"/>
    <w:rsid w:val="00C513F7"/>
    <w:rsid w:val="00C641F1"/>
    <w:rsid w:val="00C82C72"/>
    <w:rsid w:val="00CD3289"/>
    <w:rsid w:val="00CE1B21"/>
    <w:rsid w:val="00D1272B"/>
    <w:rsid w:val="00D17D5C"/>
    <w:rsid w:val="00D30485"/>
    <w:rsid w:val="00D373E9"/>
    <w:rsid w:val="00DA3ECA"/>
    <w:rsid w:val="00DA752F"/>
    <w:rsid w:val="00DB68C8"/>
    <w:rsid w:val="00DC1244"/>
    <w:rsid w:val="00DC491E"/>
    <w:rsid w:val="00DC793B"/>
    <w:rsid w:val="00E176A0"/>
    <w:rsid w:val="00E6456D"/>
    <w:rsid w:val="00E65F84"/>
    <w:rsid w:val="00E6701D"/>
    <w:rsid w:val="00E81E64"/>
    <w:rsid w:val="00EA511D"/>
    <w:rsid w:val="00F04D5F"/>
    <w:rsid w:val="00F12D70"/>
    <w:rsid w:val="00F24890"/>
    <w:rsid w:val="00F266CD"/>
    <w:rsid w:val="00F71763"/>
    <w:rsid w:val="00F968B0"/>
    <w:rsid w:val="00FB40AC"/>
    <w:rsid w:val="00FB49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C443F0A"/>
  <w15:docId w15:val="{58C18468-830C-4708-A25B-6D0929458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8968DA"/>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2">
    <w:name w:val="heading 2"/>
    <w:basedOn w:val="Normal"/>
    <w:link w:val="Heading2Char"/>
    <w:uiPriority w:val="9"/>
    <w:qFormat/>
    <w:rsid w:val="008968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98"/>
      <w:ind w:left="697"/>
      <w:outlineLvl w:val="1"/>
    </w:pPr>
    <w:rPr>
      <w:rFonts w:ascii="Arial" w:eastAsia="Arial" w:hAnsi="Arial" w:cs="Arial"/>
      <w:sz w:val="50"/>
      <w:szCs w:val="50"/>
      <w:bdr w:val="none" w:sz="0" w:space="0" w:color="auto"/>
    </w:rPr>
  </w:style>
  <w:style w:type="paragraph" w:styleId="Heading3">
    <w:name w:val="heading 3"/>
    <w:next w:val="Normal"/>
    <w:link w:val="Heading3Char"/>
    <w:uiPriority w:val="9"/>
    <w:unhideWhenUsed/>
    <w:qFormat/>
    <w:rsid w:val="004528A5"/>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67" w:line="250" w:lineRule="auto"/>
      <w:ind w:left="10" w:hanging="10"/>
      <w:outlineLvl w:val="2"/>
    </w:pPr>
    <w:rPr>
      <w:rFonts w:ascii="Arial" w:eastAsia="Arial" w:hAnsi="Arial" w:cs="Arial"/>
      <w:b/>
      <w:color w:val="000000"/>
      <w:sz w:val="24"/>
      <w:szCs w:val="22"/>
      <w:bdr w:val="none" w:sz="0" w:space="0" w:color="auto"/>
    </w:rPr>
  </w:style>
  <w:style w:type="paragraph" w:styleId="Heading5">
    <w:name w:val="heading 5"/>
    <w:basedOn w:val="Normal"/>
    <w:link w:val="Heading5Char"/>
    <w:uiPriority w:val="1"/>
    <w:qFormat/>
    <w:rsid w:val="008968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697"/>
      <w:outlineLvl w:val="4"/>
    </w:pPr>
    <w:rPr>
      <w:rFonts w:ascii="Trebuchet MS" w:eastAsia="Trebuchet MS" w:hAnsi="Trebuchet MS" w:cs="Trebuchet MS"/>
      <w:b/>
      <w:bCs/>
      <w:sz w:val="22"/>
      <w:szCs w:val="22"/>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TableStyle2">
    <w:name w:val="Table Style 2"/>
    <w:rPr>
      <w:rFonts w:ascii="Helvetica Neue" w:hAnsi="Helvetica Neue" w:cs="Arial Unicode MS"/>
      <w:color w:val="000000"/>
      <w:lang w:val="en-US"/>
      <w14:textOutline w14:w="0" w14:cap="flat" w14:cmpd="sng" w14:algn="ctr">
        <w14:noFill/>
        <w14:prstDash w14:val="solid"/>
        <w14:bevel/>
      </w14:textOutline>
    </w:rPr>
  </w:style>
  <w:style w:type="paragraph" w:customStyle="1" w:styleId="Default">
    <w:name w:val="Default"/>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Bullet">
    <w:name w:val="Bullet"/>
    <w:pPr>
      <w:numPr>
        <w:numId w:val="1"/>
      </w:numPr>
    </w:pPr>
  </w:style>
  <w:style w:type="numbering" w:customStyle="1" w:styleId="BulletBig">
    <w:name w:val="Bullet Big"/>
    <w:pPr>
      <w:numPr>
        <w:numId w:val="2"/>
      </w:numPr>
    </w:pPr>
  </w:style>
  <w:style w:type="paragraph" w:customStyle="1" w:styleId="TableParagraph">
    <w:name w:val="Table Paragraph"/>
    <w:basedOn w:val="Normal"/>
    <w:uiPriority w:val="1"/>
    <w:qFormat/>
    <w:rsid w:val="009958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eastAsia="Times New Roman"/>
      <w:sz w:val="22"/>
      <w:szCs w:val="22"/>
      <w:bdr w:val="none" w:sz="0" w:space="0" w:color="auto"/>
    </w:rPr>
  </w:style>
  <w:style w:type="paragraph" w:styleId="Header">
    <w:name w:val="header"/>
    <w:basedOn w:val="Normal"/>
    <w:link w:val="HeaderChar"/>
    <w:uiPriority w:val="99"/>
    <w:unhideWhenUsed/>
    <w:rsid w:val="00C82C72"/>
    <w:pPr>
      <w:tabs>
        <w:tab w:val="center" w:pos="4513"/>
        <w:tab w:val="right" w:pos="9026"/>
      </w:tabs>
    </w:pPr>
  </w:style>
  <w:style w:type="character" w:customStyle="1" w:styleId="HeaderChar">
    <w:name w:val="Header Char"/>
    <w:basedOn w:val="DefaultParagraphFont"/>
    <w:link w:val="Header"/>
    <w:uiPriority w:val="99"/>
    <w:rsid w:val="00C82C72"/>
    <w:rPr>
      <w:sz w:val="24"/>
      <w:szCs w:val="24"/>
      <w:lang w:val="en-US" w:eastAsia="en-US"/>
    </w:rPr>
  </w:style>
  <w:style w:type="paragraph" w:styleId="Footer">
    <w:name w:val="footer"/>
    <w:basedOn w:val="Normal"/>
    <w:link w:val="FooterChar"/>
    <w:uiPriority w:val="99"/>
    <w:unhideWhenUsed/>
    <w:rsid w:val="00C82C72"/>
    <w:pPr>
      <w:tabs>
        <w:tab w:val="center" w:pos="4513"/>
        <w:tab w:val="right" w:pos="9026"/>
      </w:tabs>
    </w:pPr>
  </w:style>
  <w:style w:type="character" w:customStyle="1" w:styleId="FooterChar">
    <w:name w:val="Footer Char"/>
    <w:basedOn w:val="DefaultParagraphFont"/>
    <w:link w:val="Footer"/>
    <w:uiPriority w:val="99"/>
    <w:rsid w:val="00C82C72"/>
    <w:rPr>
      <w:sz w:val="24"/>
      <w:szCs w:val="24"/>
      <w:lang w:val="en-US" w:eastAsia="en-US"/>
    </w:rPr>
  </w:style>
  <w:style w:type="table" w:styleId="TableGrid">
    <w:name w:val="Table Grid"/>
    <w:basedOn w:val="TableNormal"/>
    <w:uiPriority w:val="39"/>
    <w:rsid w:val="00C82C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664E"/>
    <w:pPr>
      <w:ind w:left="720"/>
      <w:contextualSpacing/>
    </w:pPr>
  </w:style>
  <w:style w:type="character" w:customStyle="1" w:styleId="Heading2Char">
    <w:name w:val="Heading 2 Char"/>
    <w:basedOn w:val="DefaultParagraphFont"/>
    <w:link w:val="Heading2"/>
    <w:rsid w:val="008968DA"/>
    <w:rPr>
      <w:rFonts w:ascii="Arial" w:eastAsia="Arial" w:hAnsi="Arial" w:cs="Arial"/>
      <w:sz w:val="50"/>
      <w:szCs w:val="50"/>
      <w:bdr w:val="none" w:sz="0" w:space="0" w:color="auto"/>
      <w:lang w:val="en-US" w:eastAsia="en-US"/>
    </w:rPr>
  </w:style>
  <w:style w:type="character" w:customStyle="1" w:styleId="Heading5Char">
    <w:name w:val="Heading 5 Char"/>
    <w:basedOn w:val="DefaultParagraphFont"/>
    <w:link w:val="Heading5"/>
    <w:uiPriority w:val="1"/>
    <w:rsid w:val="008968DA"/>
    <w:rPr>
      <w:rFonts w:ascii="Trebuchet MS" w:eastAsia="Trebuchet MS" w:hAnsi="Trebuchet MS" w:cs="Trebuchet MS"/>
      <w:b/>
      <w:bCs/>
      <w:sz w:val="22"/>
      <w:szCs w:val="22"/>
      <w:bdr w:val="none" w:sz="0" w:space="0" w:color="auto"/>
      <w:lang w:val="en-US" w:eastAsia="en-US"/>
    </w:rPr>
  </w:style>
  <w:style w:type="paragraph" w:styleId="BodyText">
    <w:name w:val="Body Text"/>
    <w:basedOn w:val="Normal"/>
    <w:link w:val="BodyTextChar"/>
    <w:uiPriority w:val="1"/>
    <w:qFormat/>
    <w:rsid w:val="008968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rPr>
  </w:style>
  <w:style w:type="character" w:customStyle="1" w:styleId="BodyTextChar">
    <w:name w:val="Body Text Char"/>
    <w:basedOn w:val="DefaultParagraphFont"/>
    <w:link w:val="BodyText"/>
    <w:uiPriority w:val="1"/>
    <w:rsid w:val="008968DA"/>
    <w:rPr>
      <w:rFonts w:ascii="Arial" w:eastAsia="Arial" w:hAnsi="Arial" w:cs="Arial"/>
      <w:sz w:val="22"/>
      <w:szCs w:val="22"/>
      <w:bdr w:val="none" w:sz="0" w:space="0" w:color="auto"/>
      <w:lang w:val="en-US" w:eastAsia="en-US"/>
    </w:rPr>
  </w:style>
  <w:style w:type="character" w:customStyle="1" w:styleId="Heading1Char">
    <w:name w:val="Heading 1 Char"/>
    <w:basedOn w:val="DefaultParagraphFont"/>
    <w:link w:val="Heading1"/>
    <w:rsid w:val="008968DA"/>
    <w:rPr>
      <w:rFonts w:asciiTheme="majorHAnsi" w:eastAsiaTheme="majorEastAsia" w:hAnsiTheme="majorHAnsi" w:cstheme="majorBidi"/>
      <w:color w:val="0079BF" w:themeColor="accent1" w:themeShade="BF"/>
      <w:sz w:val="32"/>
      <w:szCs w:val="32"/>
      <w:lang w:val="en-US" w:eastAsia="en-US"/>
    </w:rPr>
  </w:style>
  <w:style w:type="paragraph" w:styleId="BalloonText">
    <w:name w:val="Balloon Text"/>
    <w:basedOn w:val="Normal"/>
    <w:link w:val="BalloonTextChar"/>
    <w:uiPriority w:val="99"/>
    <w:semiHidden/>
    <w:unhideWhenUsed/>
    <w:rsid w:val="001B6C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C2C"/>
    <w:rPr>
      <w:rFonts w:ascii="Segoe UI" w:hAnsi="Segoe UI" w:cs="Segoe UI"/>
      <w:sz w:val="18"/>
      <w:szCs w:val="18"/>
      <w:lang w:val="en-US" w:eastAsia="en-US"/>
    </w:rPr>
  </w:style>
  <w:style w:type="character" w:customStyle="1" w:styleId="mcesubheading">
    <w:name w:val="mce_sub_heading"/>
    <w:basedOn w:val="DefaultParagraphFont"/>
    <w:rsid w:val="005D5D6D"/>
  </w:style>
  <w:style w:type="paragraph" w:styleId="NormalWeb">
    <w:name w:val="Normal (Web)"/>
    <w:basedOn w:val="Normal"/>
    <w:uiPriority w:val="99"/>
    <w:unhideWhenUsed/>
    <w:rsid w:val="00253BC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Heading3Char">
    <w:name w:val="Heading 3 Char"/>
    <w:basedOn w:val="DefaultParagraphFont"/>
    <w:link w:val="Heading3"/>
    <w:uiPriority w:val="9"/>
    <w:rsid w:val="004528A5"/>
    <w:rPr>
      <w:rFonts w:ascii="Arial" w:eastAsia="Arial" w:hAnsi="Arial" w:cs="Arial"/>
      <w:b/>
      <w:color w:val="000000"/>
      <w:sz w:val="24"/>
      <w:szCs w:val="22"/>
      <w:bdr w:val="none" w:sz="0" w:space="0" w:color="auto"/>
    </w:rPr>
  </w:style>
  <w:style w:type="paragraph" w:customStyle="1" w:styleId="footnotedescription">
    <w:name w:val="footnote description"/>
    <w:next w:val="Normal"/>
    <w:link w:val="footnotedescriptionChar"/>
    <w:hidden/>
    <w:rsid w:val="004528A5"/>
    <w:pPr>
      <w:pBdr>
        <w:top w:val="none" w:sz="0" w:space="0" w:color="auto"/>
        <w:left w:val="none" w:sz="0" w:space="0" w:color="auto"/>
        <w:bottom w:val="none" w:sz="0" w:space="0" w:color="auto"/>
        <w:right w:val="none" w:sz="0" w:space="0" w:color="auto"/>
        <w:between w:val="none" w:sz="0" w:space="0" w:color="auto"/>
        <w:bar w:val="none" w:sz="0" w:color="auto"/>
      </w:pBdr>
      <w:spacing w:line="274" w:lineRule="auto"/>
    </w:pPr>
    <w:rPr>
      <w:rFonts w:ascii="Arial" w:eastAsia="Arial" w:hAnsi="Arial" w:cs="Arial"/>
      <w:color w:val="000000"/>
      <w:szCs w:val="22"/>
      <w:bdr w:val="none" w:sz="0" w:space="0" w:color="auto"/>
    </w:rPr>
  </w:style>
  <w:style w:type="character" w:customStyle="1" w:styleId="footnotedescriptionChar">
    <w:name w:val="footnote description Char"/>
    <w:link w:val="footnotedescription"/>
    <w:rsid w:val="004528A5"/>
    <w:rPr>
      <w:rFonts w:ascii="Arial" w:eastAsia="Arial" w:hAnsi="Arial" w:cs="Arial"/>
      <w:color w:val="000000"/>
      <w:szCs w:val="22"/>
      <w:bdr w:val="none" w:sz="0" w:space="0" w:color="auto"/>
    </w:rPr>
  </w:style>
  <w:style w:type="character" w:customStyle="1" w:styleId="footnotemark">
    <w:name w:val="footnote mark"/>
    <w:hidden/>
    <w:rsid w:val="004528A5"/>
    <w:rPr>
      <w:rFonts w:ascii="Calibri" w:eastAsia="Calibri" w:hAnsi="Calibri" w:cs="Calibri"/>
      <w:color w:val="000000"/>
      <w:sz w:val="20"/>
      <w:vertAlign w:val="superscript"/>
    </w:rPr>
  </w:style>
  <w:style w:type="table" w:customStyle="1" w:styleId="TableGrid0">
    <w:name w:val="TableGrid"/>
    <w:rsid w:val="004528A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tblPr>
      <w:tblCellMar>
        <w:top w:w="0" w:type="dxa"/>
        <w:left w:w="0" w:type="dxa"/>
        <w:bottom w:w="0" w:type="dxa"/>
        <w:right w:w="0" w:type="dxa"/>
      </w:tblCellMar>
    </w:tblPr>
  </w:style>
  <w:style w:type="paragraph" w:styleId="BodyText2">
    <w:name w:val="Body Text 2"/>
    <w:basedOn w:val="Normal"/>
    <w:link w:val="BodyText2Char"/>
    <w:uiPriority w:val="99"/>
    <w:semiHidden/>
    <w:unhideWhenUsed/>
    <w:rsid w:val="00755CF3"/>
    <w:pPr>
      <w:spacing w:after="120" w:line="480" w:lineRule="auto"/>
    </w:pPr>
  </w:style>
  <w:style w:type="character" w:customStyle="1" w:styleId="BodyText2Char">
    <w:name w:val="Body Text 2 Char"/>
    <w:basedOn w:val="DefaultParagraphFont"/>
    <w:link w:val="BodyText2"/>
    <w:uiPriority w:val="99"/>
    <w:semiHidden/>
    <w:rsid w:val="00755CF3"/>
    <w:rPr>
      <w:sz w:val="24"/>
      <w:szCs w:val="24"/>
      <w:lang w:val="en-US" w:eastAsia="en-US"/>
    </w:rPr>
  </w:style>
  <w:style w:type="numbering" w:customStyle="1" w:styleId="Dash">
    <w:name w:val="Dash"/>
    <w:rsid w:val="00755CF3"/>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4898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ECE25-6978-4E79-A52A-A6F579669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40</Pages>
  <Words>9761</Words>
  <Characters>55641</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Milli Cowling</dc:creator>
  <cp:lastModifiedBy>Ian Berryman</cp:lastModifiedBy>
  <cp:revision>6</cp:revision>
  <cp:lastPrinted>2020-11-23T15:36:00Z</cp:lastPrinted>
  <dcterms:created xsi:type="dcterms:W3CDTF">2020-11-23T15:58:00Z</dcterms:created>
  <dcterms:modified xsi:type="dcterms:W3CDTF">2021-03-09T14:55:00Z</dcterms:modified>
</cp:coreProperties>
</file>