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2E78" w:rsidRDefault="00E459F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Contingent Talk Schedule 2024/25</w:t>
      </w:r>
    </w:p>
    <w:tbl>
      <w:tblPr>
        <w:tblStyle w:val="a"/>
        <w:tblW w:w="134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3119"/>
        <w:gridCol w:w="1417"/>
        <w:gridCol w:w="1134"/>
        <w:gridCol w:w="1134"/>
        <w:gridCol w:w="4253"/>
      </w:tblGrid>
      <w:tr w:rsidR="00E459F9" w:rsidTr="00E459F9">
        <w:trPr>
          <w:tblHeader/>
        </w:trPr>
        <w:tc>
          <w:tcPr>
            <w:tcW w:w="2400" w:type="dxa"/>
            <w:shd w:val="clear" w:color="auto" w:fill="FAB2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9F9" w:rsidRDefault="00E459F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Ambassadors delivering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3119" w:type="dxa"/>
            <w:shd w:val="clear" w:color="auto" w:fill="FAB2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9F9" w:rsidRDefault="00E459F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Offer</w:t>
            </w:r>
          </w:p>
        </w:tc>
        <w:tc>
          <w:tcPr>
            <w:tcW w:w="1417" w:type="dxa"/>
            <w:shd w:val="clear" w:color="auto" w:fill="FAB2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9F9" w:rsidRDefault="00E459F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Date</w:t>
            </w:r>
          </w:p>
        </w:tc>
        <w:tc>
          <w:tcPr>
            <w:tcW w:w="1134" w:type="dxa"/>
            <w:shd w:val="clear" w:color="auto" w:fill="FAB2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9F9" w:rsidRDefault="00E459F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Time</w:t>
            </w:r>
          </w:p>
        </w:tc>
        <w:tc>
          <w:tcPr>
            <w:tcW w:w="1134" w:type="dxa"/>
            <w:shd w:val="clear" w:color="auto" w:fill="FAB2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9F9" w:rsidRDefault="00E459F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Meeting location</w:t>
            </w:r>
          </w:p>
        </w:tc>
        <w:tc>
          <w:tcPr>
            <w:tcW w:w="4253" w:type="dxa"/>
            <w:shd w:val="clear" w:color="auto" w:fill="FAB2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9F9" w:rsidRDefault="00E459F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Max capacity</w:t>
            </w:r>
          </w:p>
        </w:tc>
      </w:tr>
      <w:tr w:rsidR="00E459F9" w:rsidTr="00E459F9">
        <w:trPr>
          <w:trHeight w:val="1563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9F9" w:rsidRDefault="00E459F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Christine Lovett &amp; Kathryn Sikora, Alexandra Primary School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9F9" w:rsidRDefault="00E459F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Contingent Talk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programme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launch</w:t>
            </w:r>
          </w:p>
          <w:p w:rsidR="00E459F9" w:rsidRDefault="00E459F9">
            <w:pPr>
              <w:widowControl w:val="0"/>
              <w:spacing w:line="240" w:lineRule="auto"/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</w:pPr>
          </w:p>
          <w:p w:rsidR="00E459F9" w:rsidRDefault="00E459F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222222"/>
                <w:sz w:val="20"/>
                <w:szCs w:val="20"/>
                <w:highlight w:val="white"/>
              </w:rPr>
              <w:t>Reflection, research and book talk strategies – part 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&amp; part 2</w:t>
            </w:r>
          </w:p>
          <w:p w:rsidR="00E459F9" w:rsidRDefault="00E459F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Films &amp; practice</w:t>
            </w:r>
          </w:p>
          <w:p w:rsidR="00E459F9" w:rsidRDefault="00E459F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Planning parent workshops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9F9" w:rsidRDefault="00E459F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3rd July 2024</w:t>
            </w:r>
          </w:p>
          <w:p w:rsidR="00E459F9" w:rsidRDefault="00E459F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459F9" w:rsidRDefault="00E459F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1st Oct</w:t>
            </w:r>
          </w:p>
          <w:p w:rsidR="00E459F9" w:rsidRDefault="00E459F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19th Nov</w:t>
            </w:r>
          </w:p>
          <w:p w:rsidR="00E459F9" w:rsidRDefault="00E459F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28th Jan</w:t>
            </w:r>
          </w:p>
          <w:p w:rsidR="00E459F9" w:rsidRDefault="00E459F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29th April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9F9" w:rsidRDefault="00E459F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1:30-3pm</w:t>
            </w:r>
          </w:p>
          <w:p w:rsidR="00E459F9" w:rsidRDefault="00E459F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459F9" w:rsidRDefault="00E459F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1-2pm</w:t>
            </w:r>
          </w:p>
          <w:p w:rsidR="00E459F9" w:rsidRDefault="00E459F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1-2pm</w:t>
            </w:r>
          </w:p>
          <w:p w:rsidR="00E459F9" w:rsidRDefault="00E459F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1-2pm</w:t>
            </w:r>
          </w:p>
          <w:p w:rsidR="00E459F9" w:rsidRDefault="00E459F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1-2pm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9F9" w:rsidRDefault="00E459F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Online</w:t>
            </w:r>
          </w:p>
          <w:p w:rsidR="00E459F9" w:rsidRDefault="00E459F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459F9" w:rsidRDefault="00E459F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459F9" w:rsidRDefault="00E459F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459F9" w:rsidRDefault="00E459F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459F9" w:rsidRDefault="00E459F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9F9" w:rsidRDefault="00E459F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Unlimited, but need to register – </w:t>
            </w:r>
            <w:hyperlink r:id="rId6" w:history="1">
              <w:r w:rsidRPr="00D315CE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https://www.hounsloweducationpartnership.co.uk/survey/ghr-contingent-talk-registration-2024-25/</w:t>
              </w:r>
            </w:hyperlink>
          </w:p>
        </w:tc>
      </w:tr>
    </w:tbl>
    <w:p w:rsidR="00C02E78" w:rsidRDefault="00C02E78"/>
    <w:sectPr w:rsidR="00C02E78">
      <w:head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0577" w:rsidRDefault="006F0577">
      <w:pPr>
        <w:spacing w:line="240" w:lineRule="auto"/>
      </w:pPr>
      <w:r>
        <w:separator/>
      </w:r>
    </w:p>
  </w:endnote>
  <w:endnote w:type="continuationSeparator" w:id="0">
    <w:p w:rsidR="006F0577" w:rsidRDefault="006F05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0577" w:rsidRDefault="006F0577">
      <w:pPr>
        <w:spacing w:line="240" w:lineRule="auto"/>
      </w:pPr>
      <w:r>
        <w:separator/>
      </w:r>
    </w:p>
  </w:footnote>
  <w:footnote w:type="continuationSeparator" w:id="0">
    <w:p w:rsidR="006F0577" w:rsidRDefault="006F05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2E78" w:rsidRDefault="00000000">
    <w:pPr>
      <w:jc w:val="center"/>
    </w:pPr>
    <w:r>
      <w:rPr>
        <w:noProof/>
      </w:rPr>
      <w:drawing>
        <wp:inline distT="114300" distB="114300" distL="114300" distR="114300">
          <wp:extent cx="1814513" cy="1490492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4513" cy="14904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E78"/>
    <w:rsid w:val="006F0577"/>
    <w:rsid w:val="00C02E78"/>
    <w:rsid w:val="00E4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979CD0"/>
  <w15:docId w15:val="{D689AADA-A3B7-554D-8D3A-3875D0E4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E459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ounsloweducationpartnership.co.uk/survey/ghr-contingent-talk-registration-2024-25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Nikola  Standing</cp:lastModifiedBy>
  <cp:revision>2</cp:revision>
  <dcterms:created xsi:type="dcterms:W3CDTF">2024-07-03T14:34:00Z</dcterms:created>
  <dcterms:modified xsi:type="dcterms:W3CDTF">2024-07-03T14:38:00Z</dcterms:modified>
</cp:coreProperties>
</file>